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2359" w14:textId="77777777" w:rsidR="00C2427A" w:rsidRDefault="00C2427A" w:rsidP="00AC58C3">
      <w:pPr>
        <w:tabs>
          <w:tab w:val="left" w:pos="720"/>
          <w:tab w:val="left" w:pos="1440"/>
          <w:tab w:val="left" w:pos="2160"/>
          <w:tab w:val="left" w:pos="2880"/>
          <w:tab w:val="left" w:pos="4680"/>
          <w:tab w:val="left" w:pos="5400"/>
          <w:tab w:val="right" w:pos="9000"/>
        </w:tabs>
        <w:contextualSpacing/>
        <w:rPr>
          <w:rFonts w:cs="Arial"/>
          <w:b/>
          <w:sz w:val="32"/>
          <w:szCs w:val="32"/>
          <w:lang w:val="en-US"/>
        </w:rPr>
      </w:pPr>
      <w:bookmarkStart w:id="0" w:name="RespondentForm"/>
      <w:bookmarkStart w:id="1" w:name="_Toc452119776"/>
      <w:bookmarkStart w:id="2" w:name="_Toc454956374"/>
      <w:bookmarkStart w:id="3" w:name="_GoBack"/>
      <w:bookmarkEnd w:id="3"/>
    </w:p>
    <w:p w14:paraId="434ACCE6" w14:textId="77777777" w:rsidR="00C2427A" w:rsidRDefault="00C2427A" w:rsidP="00AC58C3">
      <w:pPr>
        <w:tabs>
          <w:tab w:val="left" w:pos="720"/>
          <w:tab w:val="left" w:pos="1440"/>
          <w:tab w:val="left" w:pos="2160"/>
          <w:tab w:val="left" w:pos="2880"/>
          <w:tab w:val="left" w:pos="4680"/>
          <w:tab w:val="left" w:pos="5400"/>
          <w:tab w:val="right" w:pos="9000"/>
        </w:tabs>
        <w:contextualSpacing/>
        <w:rPr>
          <w:rFonts w:cs="Arial"/>
          <w:b/>
          <w:sz w:val="32"/>
          <w:szCs w:val="32"/>
          <w:lang w:val="en-US"/>
        </w:rPr>
      </w:pPr>
    </w:p>
    <w:p w14:paraId="4107EBA0" w14:textId="77777777" w:rsidR="00C2427A" w:rsidRDefault="00C2427A" w:rsidP="00AC58C3">
      <w:pPr>
        <w:tabs>
          <w:tab w:val="left" w:pos="720"/>
          <w:tab w:val="left" w:pos="1440"/>
          <w:tab w:val="left" w:pos="2160"/>
          <w:tab w:val="left" w:pos="2880"/>
          <w:tab w:val="left" w:pos="4680"/>
          <w:tab w:val="left" w:pos="5400"/>
          <w:tab w:val="right" w:pos="9000"/>
        </w:tabs>
        <w:contextualSpacing/>
        <w:rPr>
          <w:rFonts w:cs="Arial"/>
          <w:b/>
          <w:sz w:val="32"/>
          <w:szCs w:val="32"/>
          <w:lang w:val="en-US"/>
        </w:rPr>
      </w:pPr>
    </w:p>
    <w:p w14:paraId="6E3FDA8D" w14:textId="33B58D8A" w:rsidR="00AC58C3" w:rsidRPr="00C2427A" w:rsidRDefault="00B449EB" w:rsidP="00AC58C3">
      <w:pPr>
        <w:tabs>
          <w:tab w:val="left" w:pos="720"/>
          <w:tab w:val="left" w:pos="1440"/>
          <w:tab w:val="left" w:pos="2160"/>
          <w:tab w:val="left" w:pos="2880"/>
          <w:tab w:val="left" w:pos="4680"/>
          <w:tab w:val="left" w:pos="5400"/>
          <w:tab w:val="right" w:pos="9000"/>
        </w:tabs>
        <w:contextualSpacing/>
        <w:rPr>
          <w:rFonts w:cs="Arial"/>
          <w:b/>
          <w:sz w:val="32"/>
          <w:szCs w:val="32"/>
          <w:lang w:val="en-US"/>
        </w:rPr>
      </w:pPr>
      <w:r w:rsidRPr="00C2427A">
        <w:rPr>
          <w:rFonts w:cs="Arial"/>
          <w:b/>
          <w:noProof/>
          <w:sz w:val="32"/>
          <w:szCs w:val="32"/>
          <w:lang w:val="en-US"/>
        </w:rPr>
        <w:drawing>
          <wp:anchor distT="0" distB="0" distL="114300" distR="114300" simplePos="0" relativeHeight="251676672" behindDoc="0" locked="0" layoutInCell="1" allowOverlap="1" wp14:anchorId="6F4F4C82" wp14:editId="4F0F4087">
            <wp:simplePos x="0" y="0"/>
            <wp:positionH relativeFrom="column">
              <wp:posOffset>3813682</wp:posOffset>
            </wp:positionH>
            <wp:positionV relativeFrom="margin">
              <wp:align>top</wp:align>
            </wp:positionV>
            <wp:extent cx="2628000" cy="392400"/>
            <wp:effectExtent l="0" t="0" r="127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0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86341" w:rsidRPr="00C2427A">
        <w:rPr>
          <w:rFonts w:cs="Arial"/>
          <w:b/>
          <w:sz w:val="32"/>
          <w:szCs w:val="32"/>
          <w:lang w:val="en-US"/>
        </w:rPr>
        <w:t xml:space="preserve">Post-School Education and Skills Reform: Consultation </w:t>
      </w:r>
      <w:r w:rsidR="007139AD">
        <w:rPr>
          <w:rFonts w:cs="Arial"/>
          <w:b/>
          <w:sz w:val="32"/>
          <w:szCs w:val="32"/>
          <w:lang w:val="en-US"/>
        </w:rPr>
        <w:t>on legislation</w:t>
      </w:r>
    </w:p>
    <w:p w14:paraId="6E6993EB" w14:textId="77777777" w:rsidR="006E292F" w:rsidRPr="000D07C1" w:rsidRDefault="006E292F" w:rsidP="00AC58C3">
      <w:pPr>
        <w:tabs>
          <w:tab w:val="left" w:pos="720"/>
          <w:tab w:val="left" w:pos="1440"/>
          <w:tab w:val="left" w:pos="2160"/>
          <w:tab w:val="left" w:pos="2880"/>
          <w:tab w:val="left" w:pos="4680"/>
          <w:tab w:val="left" w:pos="5400"/>
          <w:tab w:val="right" w:pos="9000"/>
        </w:tabs>
        <w:contextualSpacing/>
        <w:rPr>
          <w:rFonts w:cs="Arial"/>
          <w:b/>
          <w:szCs w:val="24"/>
        </w:rPr>
      </w:pPr>
    </w:p>
    <w:bookmarkEnd w:id="1"/>
    <w:bookmarkEnd w:id="2"/>
    <w:p w14:paraId="22B05141" w14:textId="77777777" w:rsidR="00AC58C3" w:rsidRPr="000D07C1" w:rsidRDefault="00AC58C3" w:rsidP="00AC58C3">
      <w:pPr>
        <w:tabs>
          <w:tab w:val="left" w:pos="720"/>
          <w:tab w:val="left" w:pos="1440"/>
          <w:tab w:val="left" w:pos="2160"/>
          <w:tab w:val="left" w:pos="2880"/>
          <w:tab w:val="left" w:pos="4680"/>
          <w:tab w:val="left" w:pos="5400"/>
          <w:tab w:val="right" w:pos="9000"/>
        </w:tabs>
        <w:spacing w:line="240" w:lineRule="atLeast"/>
        <w:outlineLvl w:val="0"/>
        <w:rPr>
          <w:rFonts w:cs="Arial"/>
          <w:b/>
          <w:kern w:val="24"/>
          <w:szCs w:val="24"/>
        </w:rPr>
      </w:pPr>
    </w:p>
    <w:p w14:paraId="6129F22B" w14:textId="66DDDC6B" w:rsidR="00AC58C3" w:rsidRPr="000D07C1" w:rsidRDefault="004D053A" w:rsidP="00AC58C3">
      <w:pPr>
        <w:tabs>
          <w:tab w:val="left" w:pos="720"/>
          <w:tab w:val="left" w:pos="1440"/>
          <w:tab w:val="left" w:pos="2160"/>
          <w:tab w:val="left" w:pos="2880"/>
          <w:tab w:val="right" w:pos="9907"/>
        </w:tabs>
        <w:rPr>
          <w:rFonts w:eastAsia="Calibri" w:cs="Cambria"/>
          <w:b/>
          <w:szCs w:val="24"/>
          <w:lang w:eastAsia="en-GB"/>
        </w:rPr>
      </w:pPr>
      <w:r w:rsidRPr="000D07C1">
        <w:rPr>
          <w:rFonts w:eastAsia="Calibri" w:cs="Cambria"/>
          <w:b/>
          <w:szCs w:val="24"/>
          <w:lang w:eastAsia="en-GB"/>
        </w:rPr>
        <w:t>Respondent Information Form</w:t>
      </w:r>
    </w:p>
    <w:p w14:paraId="213C475F" w14:textId="77777777" w:rsidR="00AC58C3" w:rsidRPr="000D07C1" w:rsidRDefault="00AC58C3" w:rsidP="00AC58C3">
      <w:pPr>
        <w:tabs>
          <w:tab w:val="left" w:pos="720"/>
          <w:tab w:val="left" w:pos="1440"/>
          <w:tab w:val="left" w:pos="2160"/>
          <w:tab w:val="left" w:pos="2880"/>
          <w:tab w:val="right" w:pos="9907"/>
        </w:tabs>
        <w:rPr>
          <w:rFonts w:eastAsia="Calibri" w:cs="Cambria"/>
          <w:b/>
          <w:sz w:val="28"/>
          <w:szCs w:val="22"/>
          <w:lang w:eastAsia="en-GB"/>
        </w:rPr>
      </w:pPr>
    </w:p>
    <w:p w14:paraId="208AC2A2" w14:textId="77777777" w:rsidR="00AC58C3" w:rsidRPr="00C2427A" w:rsidRDefault="00AC58C3" w:rsidP="00AC58C3">
      <w:pPr>
        <w:tabs>
          <w:tab w:val="left" w:pos="720"/>
          <w:tab w:val="left" w:pos="1440"/>
          <w:tab w:val="left" w:pos="2160"/>
          <w:tab w:val="left" w:pos="2880"/>
          <w:tab w:val="right" w:pos="9907"/>
        </w:tabs>
        <w:autoSpaceDE w:val="0"/>
        <w:autoSpaceDN w:val="0"/>
        <w:adjustRightInd w:val="0"/>
        <w:spacing w:after="200" w:line="276" w:lineRule="auto"/>
        <w:rPr>
          <w:rFonts w:eastAsia="Calibri" w:cs="Arial"/>
          <w:color w:val="000000"/>
          <w:szCs w:val="24"/>
          <w:lang w:eastAsia="en-GB"/>
        </w:rPr>
      </w:pPr>
      <w:r w:rsidRPr="00C2427A">
        <w:rPr>
          <w:rFonts w:eastAsia="Calibri" w:cs="Arial"/>
          <w:b/>
          <w:color w:val="000000"/>
          <w:szCs w:val="24"/>
          <w:lang w:eastAsia="en-GB"/>
        </w:rPr>
        <w:t>Please Note</w:t>
      </w:r>
      <w:r w:rsidRPr="00C2427A">
        <w:rPr>
          <w:rFonts w:eastAsia="Calibri" w:cs="Arial"/>
          <w:color w:val="000000"/>
          <w:szCs w:val="24"/>
          <w:lang w:eastAsia="en-GB"/>
        </w:rPr>
        <w:t xml:space="preserve"> this form </w:t>
      </w:r>
      <w:r w:rsidRPr="00C2427A">
        <w:rPr>
          <w:rFonts w:eastAsia="Calibri" w:cs="Arial"/>
          <w:b/>
          <w:bCs/>
          <w:color w:val="000000"/>
          <w:szCs w:val="24"/>
          <w:lang w:eastAsia="en-GB"/>
        </w:rPr>
        <w:t>must</w:t>
      </w:r>
      <w:r w:rsidRPr="00C2427A">
        <w:rPr>
          <w:rFonts w:eastAsia="Calibri" w:cs="Arial"/>
          <w:color w:val="000000"/>
          <w:szCs w:val="24"/>
          <w:lang w:eastAsia="en-GB"/>
        </w:rPr>
        <w:t xml:space="preserve"> be completed and returned with your response.</w:t>
      </w:r>
    </w:p>
    <w:p w14:paraId="694C1756" w14:textId="67E737C2" w:rsidR="00C2427A" w:rsidRPr="00C2427A" w:rsidRDefault="00AC58C3" w:rsidP="00C2427A">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cs="Calibri"/>
          <w:color w:val="000000"/>
          <w:szCs w:val="24"/>
          <w:lang w:eastAsia="en-GB"/>
        </w:rPr>
      </w:pPr>
      <w:r w:rsidRPr="00C2427A">
        <w:rPr>
          <w:rFonts w:cs="Arial"/>
          <w:szCs w:val="24"/>
        </w:rPr>
        <w:t xml:space="preserve">To find out how we handle your personal data, please see our privacy policy: </w:t>
      </w:r>
      <w:hyperlink r:id="rId13" w:history="1">
        <w:r w:rsidRPr="00C2427A">
          <w:rPr>
            <w:rFonts w:cs="Arial"/>
            <w:color w:val="0000FF"/>
            <w:szCs w:val="24"/>
            <w:u w:val="single"/>
            <w:lang w:eastAsia="en-GB"/>
          </w:rPr>
          <w:t>https://www.gov.scot/privacy/</w:t>
        </w:r>
      </w:hyperlink>
      <w:r w:rsidRPr="00C2427A">
        <w:rPr>
          <w:rFonts w:ascii="Segoe UI" w:hAnsi="Segoe UI" w:cs="Segoe UI"/>
          <w:color w:val="000000"/>
          <w:szCs w:val="24"/>
          <w:lang w:eastAsia="en-GB"/>
        </w:rPr>
        <w:t xml:space="preserve"> </w:t>
      </w:r>
      <w:r w:rsidRPr="00C2427A">
        <w:rPr>
          <w:rFonts w:cs="Calibri"/>
          <w:color w:val="000000"/>
          <w:szCs w:val="24"/>
          <w:lang w:eastAsia="en-GB"/>
        </w:rPr>
        <w:br/>
      </w:r>
    </w:p>
    <w:p w14:paraId="59551252" w14:textId="1F868107" w:rsidR="00BF48FF" w:rsidRDefault="0026212E" w:rsidP="00870F2B">
      <w:pPr>
        <w:tabs>
          <w:tab w:val="left" w:pos="720"/>
          <w:tab w:val="left" w:pos="1440"/>
          <w:tab w:val="left" w:pos="2160"/>
          <w:tab w:val="left" w:pos="2880"/>
          <w:tab w:val="right" w:pos="9907"/>
        </w:tabs>
        <w:rPr>
          <w:rFonts w:cs="Arial"/>
          <w:color w:val="000000"/>
          <w:szCs w:val="24"/>
          <w:shd w:val="clear" w:color="auto" w:fill="FFFFFF"/>
        </w:rPr>
      </w:pPr>
      <w:r>
        <w:rPr>
          <w:rStyle w:val="ui-provider"/>
        </w:rPr>
        <w:t>In this section, we are asking for details about you, including the capacity in which you are responding. If you are responding as an individual and have indicated your preference to publish your response without your name, the category you have selected below will still be published with your response. These categories will help us when analysing responses and will give us a better understanding of the views of each type of respondent.</w:t>
      </w:r>
    </w:p>
    <w:p w14:paraId="3D9A3DC3" w14:textId="77777777" w:rsidR="00BF48FF" w:rsidRDefault="00BF48FF" w:rsidP="00AC58C3">
      <w:pPr>
        <w:tabs>
          <w:tab w:val="left" w:pos="720"/>
          <w:tab w:val="left" w:pos="1440"/>
          <w:tab w:val="left" w:pos="2160"/>
          <w:tab w:val="left" w:pos="2880"/>
          <w:tab w:val="right" w:pos="9907"/>
        </w:tabs>
        <w:spacing w:after="200" w:line="276" w:lineRule="auto"/>
        <w:rPr>
          <w:rFonts w:eastAsia="Calibri"/>
          <w:szCs w:val="24"/>
          <w:lang w:eastAsia="en-GB"/>
        </w:rPr>
      </w:pPr>
    </w:p>
    <w:p w14:paraId="329F575E" w14:textId="0B498899" w:rsidR="00AC58C3" w:rsidRPr="00C2427A" w:rsidRDefault="00AC58C3" w:rsidP="00AC58C3">
      <w:pPr>
        <w:tabs>
          <w:tab w:val="left" w:pos="720"/>
          <w:tab w:val="left" w:pos="1440"/>
          <w:tab w:val="left" w:pos="2160"/>
          <w:tab w:val="left" w:pos="2880"/>
          <w:tab w:val="right" w:pos="9907"/>
        </w:tabs>
        <w:spacing w:after="200" w:line="276" w:lineRule="auto"/>
        <w:rPr>
          <w:rFonts w:eastAsia="Calibri" w:cs="Arial"/>
          <w:noProof/>
          <w:szCs w:val="24"/>
          <w:lang w:eastAsia="en-GB"/>
        </w:rPr>
      </w:pPr>
      <w:r w:rsidRPr="00C2427A">
        <w:rPr>
          <w:rFonts w:eastAsia="Calibri"/>
          <w:szCs w:val="24"/>
          <w:lang w:eastAsia="en-GB"/>
        </w:rPr>
        <w:t xml:space="preserve">Are you responding as an individual or an organisation? </w:t>
      </w:r>
      <w:r w:rsidRPr="00C2427A">
        <w:rPr>
          <w:rFonts w:eastAsia="Calibri" w:cs="Arial"/>
          <w:noProof/>
          <w:szCs w:val="24"/>
          <w:lang w:eastAsia="en-GB"/>
        </w:rPr>
        <w:t xml:space="preserve"> </w:t>
      </w:r>
    </w:p>
    <w:p w14:paraId="25E77F3A" w14:textId="77777777" w:rsidR="00AC58C3" w:rsidRPr="00C2427A" w:rsidRDefault="00AC58C3" w:rsidP="00AC58C3">
      <w:pPr>
        <w:tabs>
          <w:tab w:val="left" w:pos="720"/>
          <w:tab w:val="left" w:pos="1440"/>
          <w:tab w:val="left" w:pos="2160"/>
          <w:tab w:val="left" w:pos="2880"/>
          <w:tab w:val="right" w:pos="9907"/>
        </w:tabs>
        <w:spacing w:after="120" w:line="276" w:lineRule="auto"/>
        <w:rPr>
          <w:rFonts w:eastAsia="Calibri" w:cs="Arial"/>
          <w:szCs w:val="24"/>
          <w:lang w:eastAsia="en-GB"/>
        </w:rPr>
      </w:pPr>
      <w:r w:rsidRPr="00C2427A">
        <w:rPr>
          <w:rFonts w:eastAsia="Calibri" w:cs="Arial"/>
          <w:szCs w:val="24"/>
          <w:lang w:eastAsia="en-GB"/>
        </w:rPr>
        <w:fldChar w:fldCharType="begin">
          <w:ffData>
            <w:name w:val=""/>
            <w:enabled/>
            <w:calcOnExit w:val="0"/>
            <w:checkBox>
              <w:size w:val="22"/>
              <w:default w:val="0"/>
              <w:checked w:val="0"/>
            </w:checkBox>
          </w:ffData>
        </w:fldChar>
      </w:r>
      <w:r w:rsidRPr="00C2427A">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C2427A">
        <w:rPr>
          <w:rFonts w:eastAsia="Calibri" w:cs="Arial"/>
          <w:szCs w:val="24"/>
          <w:lang w:eastAsia="en-GB"/>
        </w:rPr>
        <w:fldChar w:fldCharType="end"/>
      </w:r>
      <w:r w:rsidRPr="00C2427A">
        <w:rPr>
          <w:rFonts w:eastAsia="Calibri" w:cs="Arial"/>
          <w:szCs w:val="24"/>
          <w:lang w:eastAsia="en-GB"/>
        </w:rPr>
        <w:tab/>
      </w:r>
      <w:r w:rsidRPr="00C2427A">
        <w:rPr>
          <w:rFonts w:eastAsia="Calibri" w:cs="Arial"/>
          <w:b/>
          <w:bCs/>
          <w:szCs w:val="24"/>
          <w:lang w:eastAsia="en-GB"/>
        </w:rPr>
        <w:t>Individual</w:t>
      </w:r>
    </w:p>
    <w:p w14:paraId="09F20E16" w14:textId="619876D9" w:rsidR="001B5C0C" w:rsidRDefault="001B5C0C" w:rsidP="001B5C0C">
      <w:pPr>
        <w:spacing w:after="120"/>
        <w:rPr>
          <w:rFonts w:ascii="Calibri" w:hAnsi="Calibri"/>
          <w:szCs w:val="24"/>
          <w:lang w:eastAsia="en-GB"/>
        </w:rPr>
      </w:pPr>
      <w:r>
        <w:rPr>
          <w:szCs w:val="24"/>
          <w:lang w:eastAsia="en-GB"/>
        </w:rPr>
        <w:t>If you are responding as an individual, in which capacity are you responding</w:t>
      </w:r>
      <w:r w:rsidR="00366B01">
        <w:rPr>
          <w:szCs w:val="24"/>
          <w:lang w:eastAsia="en-GB"/>
        </w:rPr>
        <w:t>?</w:t>
      </w:r>
    </w:p>
    <w:p w14:paraId="20EFF1E0" w14:textId="77777777" w:rsidR="001B5C0C" w:rsidRDefault="00F86341" w:rsidP="001B5C0C">
      <w:pPr>
        <w:tabs>
          <w:tab w:val="right" w:pos="9907"/>
        </w:tabs>
        <w:spacing w:after="120"/>
        <w:ind w:left="567" w:hanging="283"/>
        <w:rPr>
          <w:rFonts w:eastAsia="Calibri" w:cs="Arial"/>
          <w:szCs w:val="24"/>
          <w:lang w:eastAsia="en-GB"/>
        </w:rPr>
      </w:pPr>
      <w:r w:rsidRPr="00C2427A">
        <w:rPr>
          <w:rFonts w:eastAsia="Calibri" w:cs="Arial"/>
          <w:szCs w:val="24"/>
          <w:lang w:eastAsia="en-GB"/>
        </w:rPr>
        <w:fldChar w:fldCharType="begin">
          <w:ffData>
            <w:name w:val=""/>
            <w:enabled/>
            <w:calcOnExit w:val="0"/>
            <w:checkBox>
              <w:size w:val="22"/>
              <w:default w:val="0"/>
              <w:checked w:val="0"/>
            </w:checkBox>
          </w:ffData>
        </w:fldChar>
      </w:r>
      <w:r w:rsidRPr="00C2427A">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C2427A">
        <w:rPr>
          <w:rFonts w:eastAsia="Calibri" w:cs="Arial"/>
          <w:szCs w:val="24"/>
          <w:lang w:eastAsia="en-GB"/>
        </w:rPr>
        <w:fldChar w:fldCharType="end"/>
      </w:r>
      <w:r w:rsidRPr="00C2427A">
        <w:rPr>
          <w:rFonts w:eastAsia="Calibri" w:cs="Arial"/>
          <w:szCs w:val="24"/>
          <w:lang w:eastAsia="en-GB"/>
        </w:rPr>
        <w:t xml:space="preserve"> </w:t>
      </w:r>
      <w:r w:rsidR="001B5C0C" w:rsidRPr="00535A08">
        <w:rPr>
          <w:szCs w:val="24"/>
        </w:rPr>
        <w:t>As a learner (student, apprentice, community learner)</w:t>
      </w:r>
      <w:r w:rsidR="001B5C0C" w:rsidRPr="00535A08">
        <w:rPr>
          <w:color w:val="44546A"/>
          <w:szCs w:val="24"/>
        </w:rPr>
        <w:t xml:space="preserve"> </w:t>
      </w:r>
      <w:r w:rsidR="001B5C0C" w:rsidRPr="00535A08">
        <w:rPr>
          <w:szCs w:val="24"/>
        </w:rPr>
        <w:t>aged 21 or under</w:t>
      </w:r>
      <w:r w:rsidR="001B5C0C" w:rsidRPr="00C2427A">
        <w:rPr>
          <w:rFonts w:eastAsia="Calibri" w:cs="Arial"/>
          <w:szCs w:val="24"/>
          <w:lang w:eastAsia="en-GB"/>
        </w:rPr>
        <w:t xml:space="preserve"> </w:t>
      </w:r>
    </w:p>
    <w:p w14:paraId="40D8C066" w14:textId="77777777" w:rsidR="001B5C0C" w:rsidRDefault="00F86341" w:rsidP="001B5C0C">
      <w:pPr>
        <w:spacing w:after="120"/>
        <w:ind w:left="567" w:hanging="283"/>
        <w:rPr>
          <w:szCs w:val="24"/>
        </w:rPr>
      </w:pPr>
      <w:r w:rsidRPr="00C2427A">
        <w:rPr>
          <w:rFonts w:eastAsia="Calibri" w:cs="Arial"/>
          <w:szCs w:val="24"/>
          <w:lang w:eastAsia="en-GB"/>
        </w:rPr>
        <w:fldChar w:fldCharType="begin">
          <w:ffData>
            <w:name w:val=""/>
            <w:enabled/>
            <w:calcOnExit w:val="0"/>
            <w:checkBox>
              <w:size w:val="22"/>
              <w:default w:val="0"/>
              <w:checked w:val="0"/>
            </w:checkBox>
          </w:ffData>
        </w:fldChar>
      </w:r>
      <w:r w:rsidRPr="00C2427A">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C2427A">
        <w:rPr>
          <w:rFonts w:eastAsia="Calibri" w:cs="Arial"/>
          <w:szCs w:val="24"/>
          <w:lang w:eastAsia="en-GB"/>
        </w:rPr>
        <w:fldChar w:fldCharType="end"/>
      </w:r>
      <w:r w:rsidRPr="00C2427A">
        <w:rPr>
          <w:rFonts w:eastAsia="Calibri" w:cs="Arial"/>
          <w:szCs w:val="24"/>
          <w:lang w:eastAsia="en-GB"/>
        </w:rPr>
        <w:t xml:space="preserve"> </w:t>
      </w:r>
      <w:r w:rsidR="001B5C0C" w:rsidRPr="00535A08">
        <w:rPr>
          <w:szCs w:val="24"/>
        </w:rPr>
        <w:t>As a learner (student, apprentice, community learner)</w:t>
      </w:r>
      <w:r w:rsidR="001B5C0C" w:rsidRPr="00535A08">
        <w:rPr>
          <w:color w:val="44546A"/>
          <w:szCs w:val="24"/>
        </w:rPr>
        <w:t xml:space="preserve"> </w:t>
      </w:r>
      <w:r w:rsidR="001B5C0C" w:rsidRPr="00535A08">
        <w:rPr>
          <w:szCs w:val="24"/>
        </w:rPr>
        <w:t>aged over 21</w:t>
      </w:r>
    </w:p>
    <w:p w14:paraId="42ECCF50" w14:textId="77777777" w:rsidR="001B5C0C" w:rsidRPr="00535A08" w:rsidRDefault="001B5C0C" w:rsidP="001B5C0C">
      <w:pPr>
        <w:spacing w:after="120"/>
        <w:ind w:left="567" w:hanging="283"/>
        <w:rPr>
          <w:szCs w:val="24"/>
        </w:rPr>
      </w:pPr>
      <w:r w:rsidRPr="00C2427A">
        <w:rPr>
          <w:rFonts w:eastAsia="Calibri" w:cs="Arial"/>
          <w:szCs w:val="24"/>
          <w:lang w:eastAsia="en-GB"/>
        </w:rPr>
        <w:fldChar w:fldCharType="begin">
          <w:ffData>
            <w:name w:val=""/>
            <w:enabled/>
            <w:calcOnExit w:val="0"/>
            <w:checkBox>
              <w:size w:val="22"/>
              <w:default w:val="0"/>
              <w:checked w:val="0"/>
            </w:checkBox>
          </w:ffData>
        </w:fldChar>
      </w:r>
      <w:r w:rsidRPr="00C2427A">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C2427A">
        <w:rPr>
          <w:rFonts w:eastAsia="Calibri" w:cs="Arial"/>
          <w:szCs w:val="24"/>
          <w:lang w:eastAsia="en-GB"/>
        </w:rPr>
        <w:fldChar w:fldCharType="end"/>
      </w:r>
      <w:r w:rsidRPr="00C2427A">
        <w:rPr>
          <w:rFonts w:eastAsia="Calibri" w:cs="Arial"/>
          <w:szCs w:val="24"/>
          <w:lang w:eastAsia="en-GB"/>
        </w:rPr>
        <w:t xml:space="preserve"> </w:t>
      </w:r>
      <w:r w:rsidRPr="00535A08">
        <w:rPr>
          <w:szCs w:val="24"/>
        </w:rPr>
        <w:t>As an educator (teacher, lecturer, board member, support staff, researcher)</w:t>
      </w:r>
    </w:p>
    <w:p w14:paraId="6EFE3CE1" w14:textId="77777777" w:rsidR="001B5C0C" w:rsidRPr="00535A08" w:rsidRDefault="001B5C0C" w:rsidP="001B5C0C">
      <w:pPr>
        <w:spacing w:after="120"/>
        <w:ind w:left="567" w:hanging="283"/>
        <w:rPr>
          <w:szCs w:val="24"/>
        </w:rPr>
      </w:pPr>
      <w:r w:rsidRPr="00C2427A">
        <w:rPr>
          <w:rFonts w:eastAsia="Calibri" w:cs="Arial"/>
          <w:szCs w:val="24"/>
          <w:lang w:eastAsia="en-GB"/>
        </w:rPr>
        <w:fldChar w:fldCharType="begin">
          <w:ffData>
            <w:name w:val=""/>
            <w:enabled/>
            <w:calcOnExit w:val="0"/>
            <w:checkBox>
              <w:size w:val="22"/>
              <w:default w:val="0"/>
              <w:checked w:val="0"/>
            </w:checkBox>
          </w:ffData>
        </w:fldChar>
      </w:r>
      <w:r w:rsidRPr="00C2427A">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C2427A">
        <w:rPr>
          <w:rFonts w:eastAsia="Calibri" w:cs="Arial"/>
          <w:szCs w:val="24"/>
          <w:lang w:eastAsia="en-GB"/>
        </w:rPr>
        <w:fldChar w:fldCharType="end"/>
      </w:r>
      <w:r w:rsidRPr="00C2427A">
        <w:rPr>
          <w:rFonts w:eastAsia="Calibri" w:cs="Arial"/>
          <w:szCs w:val="24"/>
          <w:lang w:eastAsia="en-GB"/>
        </w:rPr>
        <w:t xml:space="preserve"> </w:t>
      </w:r>
      <w:r w:rsidRPr="00535A08">
        <w:rPr>
          <w:szCs w:val="24"/>
        </w:rPr>
        <w:t>As a manager or employer</w:t>
      </w:r>
      <w:r w:rsidRPr="00535A08">
        <w:rPr>
          <w:color w:val="1F497D"/>
          <w:szCs w:val="24"/>
        </w:rPr>
        <w:t xml:space="preserve"> </w:t>
      </w:r>
      <w:r w:rsidRPr="00535A08">
        <w:rPr>
          <w:szCs w:val="24"/>
        </w:rPr>
        <w:t>(e.g. manager in a larger business, self-employed business owner or employer)</w:t>
      </w:r>
    </w:p>
    <w:p w14:paraId="43A3BB02" w14:textId="5659D58E" w:rsidR="00F86341" w:rsidRPr="00C2427A" w:rsidRDefault="00F86341" w:rsidP="001B5C0C">
      <w:pPr>
        <w:tabs>
          <w:tab w:val="right" w:pos="9907"/>
        </w:tabs>
        <w:spacing w:after="120"/>
        <w:ind w:left="567" w:hanging="283"/>
        <w:rPr>
          <w:rFonts w:cs="Arial"/>
          <w:szCs w:val="24"/>
        </w:rPr>
      </w:pPr>
      <w:r w:rsidRPr="00C2427A">
        <w:rPr>
          <w:rFonts w:eastAsia="Calibri" w:cs="Arial"/>
          <w:szCs w:val="24"/>
          <w:lang w:eastAsia="en-GB"/>
        </w:rPr>
        <w:fldChar w:fldCharType="begin">
          <w:ffData>
            <w:name w:val=""/>
            <w:enabled/>
            <w:calcOnExit w:val="0"/>
            <w:checkBox>
              <w:size w:val="22"/>
              <w:default w:val="0"/>
              <w:checked w:val="0"/>
            </w:checkBox>
          </w:ffData>
        </w:fldChar>
      </w:r>
      <w:r w:rsidRPr="00C2427A">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C2427A">
        <w:rPr>
          <w:rFonts w:eastAsia="Calibri" w:cs="Arial"/>
          <w:szCs w:val="24"/>
          <w:lang w:eastAsia="en-GB"/>
        </w:rPr>
        <w:fldChar w:fldCharType="end"/>
      </w:r>
      <w:r w:rsidRPr="00C2427A">
        <w:rPr>
          <w:rFonts w:eastAsia="Calibri" w:cs="Arial"/>
          <w:szCs w:val="24"/>
          <w:lang w:eastAsia="en-GB"/>
        </w:rPr>
        <w:t xml:space="preserve"> </w:t>
      </w:r>
      <w:r w:rsidRPr="00C2427A">
        <w:rPr>
          <w:rFonts w:cs="Arial"/>
          <w:szCs w:val="24"/>
        </w:rPr>
        <w:t>Other (please specify)</w:t>
      </w:r>
      <w:r w:rsidRPr="00C2427A">
        <w:rPr>
          <w:rFonts w:cs="Arial"/>
          <w:noProof/>
          <w:szCs w:val="24"/>
          <w:lang w:eastAsia="en-GB"/>
        </w:rPr>
        <mc:AlternateContent>
          <mc:Choice Requires="wps">
            <w:drawing>
              <wp:anchor distT="0" distB="0" distL="114300" distR="114300" simplePos="0" relativeHeight="251680768" behindDoc="0" locked="0" layoutInCell="1" allowOverlap="1" wp14:anchorId="7B4A13D7" wp14:editId="63E81052">
                <wp:simplePos x="0" y="0"/>
                <wp:positionH relativeFrom="column">
                  <wp:posOffset>0</wp:posOffset>
                </wp:positionH>
                <wp:positionV relativeFrom="paragraph">
                  <wp:posOffset>332740</wp:posOffset>
                </wp:positionV>
                <wp:extent cx="5943600" cy="338455"/>
                <wp:effectExtent l="0" t="0" r="19050" b="23495"/>
                <wp:wrapTight wrapText="bothSides">
                  <wp:wrapPolygon edited="0">
                    <wp:start x="0" y="0"/>
                    <wp:lineTo x="0" y="21884"/>
                    <wp:lineTo x="21600" y="21884"/>
                    <wp:lineTo x="21600" y="0"/>
                    <wp:lineTo x="0" y="0"/>
                  </wp:wrapPolygon>
                </wp:wrapTight>
                <wp:docPr id="1668973907" name="Text Box 1668973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056AD9A" w14:textId="77777777" w:rsidR="00F86341" w:rsidRDefault="00F86341" w:rsidP="00F8634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A13D7" id="_x0000_t202" coordsize="21600,21600" o:spt="202" path="m,l,21600r21600,l21600,xe">
                <v:stroke joinstyle="miter"/>
                <v:path gradientshapeok="t" o:connecttype="rect"/>
              </v:shapetype>
              <v:shape id="Text Box 1668973907" o:spid="_x0000_s1026" type="#_x0000_t202" style="position:absolute;left:0;text-align:left;margin-left:0;margin-top:26.2pt;width:468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" filled="f">
                <v:textbox inset=",7.2pt,,7.2pt">
                  <w:txbxContent>
                    <w:p w14:paraId="0056AD9A" w14:textId="77777777" w:rsidR="00F86341" w:rsidRDefault="00F86341" w:rsidP="00F86341"/>
                  </w:txbxContent>
                </v:textbox>
                <w10:wrap type="tight"/>
              </v:shape>
            </w:pict>
          </mc:Fallback>
        </mc:AlternateContent>
      </w:r>
    </w:p>
    <w:p w14:paraId="7817511D" w14:textId="77777777" w:rsidR="00F86341" w:rsidRPr="000D07C1" w:rsidRDefault="00F86341" w:rsidP="00AC58C3">
      <w:pPr>
        <w:tabs>
          <w:tab w:val="left" w:pos="720"/>
          <w:tab w:val="left" w:pos="1440"/>
          <w:tab w:val="left" w:pos="2160"/>
          <w:tab w:val="left" w:pos="2880"/>
          <w:tab w:val="right" w:pos="9907"/>
        </w:tabs>
        <w:spacing w:after="120" w:line="276" w:lineRule="auto"/>
        <w:rPr>
          <w:rFonts w:eastAsia="Calibri" w:cs="Arial"/>
          <w:szCs w:val="24"/>
          <w:lang w:eastAsia="en-GB"/>
        </w:rPr>
      </w:pPr>
    </w:p>
    <w:p w14:paraId="3D0891E3" w14:textId="03C000BF" w:rsidR="00AC58C3" w:rsidRDefault="00267284" w:rsidP="00AC58C3">
      <w:pPr>
        <w:tabs>
          <w:tab w:val="left" w:pos="720"/>
          <w:tab w:val="left" w:pos="1440"/>
          <w:tab w:val="left" w:pos="2160"/>
          <w:tab w:val="left" w:pos="2880"/>
          <w:tab w:val="right" w:pos="9907"/>
        </w:tabs>
        <w:spacing w:after="200" w:line="276" w:lineRule="auto"/>
        <w:rPr>
          <w:rFonts w:eastAsia="Calibri" w:cs="Arial"/>
          <w:szCs w:val="24"/>
          <w:lang w:eastAsia="en-GB"/>
        </w:rPr>
      </w:pPr>
      <w:r>
        <w:rPr>
          <w:rFonts w:eastAsia="Calibri" w:cs="Arial"/>
          <w:szCs w:val="24"/>
          <w:lang w:eastAsia="en-GB"/>
        </w:rPr>
        <w:t>x</w:t>
      </w:r>
      <w:r w:rsidR="00AC58C3" w:rsidRPr="000D07C1">
        <w:rPr>
          <w:rFonts w:eastAsia="Calibri" w:cs="Arial"/>
          <w:szCs w:val="24"/>
          <w:lang w:eastAsia="en-GB"/>
        </w:rPr>
        <w:fldChar w:fldCharType="begin">
          <w:ffData>
            <w:name w:val=""/>
            <w:enabled/>
            <w:calcOnExit w:val="0"/>
            <w:checkBox>
              <w:size w:val="22"/>
              <w:default w:val="0"/>
              <w:checked w:val="0"/>
            </w:checkBox>
          </w:ffData>
        </w:fldChar>
      </w:r>
      <w:r w:rsidR="00AC58C3" w:rsidRPr="000D07C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AC58C3" w:rsidRPr="000D07C1">
        <w:rPr>
          <w:rFonts w:eastAsia="Calibri" w:cs="Arial"/>
          <w:szCs w:val="24"/>
          <w:lang w:eastAsia="en-GB"/>
        </w:rPr>
        <w:fldChar w:fldCharType="end"/>
      </w:r>
      <w:r w:rsidR="00AC58C3" w:rsidRPr="00C2427A">
        <w:rPr>
          <w:rFonts w:eastAsia="Calibri" w:cs="Arial"/>
          <w:b/>
          <w:bCs/>
          <w:szCs w:val="24"/>
          <w:lang w:eastAsia="en-GB"/>
        </w:rPr>
        <w:tab/>
        <w:t>Organisation</w:t>
      </w:r>
    </w:p>
    <w:p w14:paraId="29564641" w14:textId="77777777" w:rsidR="001B5C0C" w:rsidRDefault="001B5C0C" w:rsidP="001B5C0C">
      <w:pPr>
        <w:spacing w:after="120"/>
        <w:rPr>
          <w:szCs w:val="24"/>
          <w:lang w:eastAsia="en-GB"/>
        </w:rPr>
      </w:pPr>
      <w:r>
        <w:rPr>
          <w:szCs w:val="24"/>
          <w:lang w:eastAsia="en-GB"/>
        </w:rPr>
        <w:t>If you are responding on behalf of an organisation, what type of organisation is it?</w:t>
      </w:r>
    </w:p>
    <w:p w14:paraId="1FEB1407" w14:textId="77E95BED" w:rsidR="00F86341" w:rsidRPr="001B5C0C" w:rsidRDefault="00267284" w:rsidP="001B5C0C">
      <w:pPr>
        <w:spacing w:after="120"/>
        <w:ind w:left="567" w:hanging="283"/>
        <w:rPr>
          <w:szCs w:val="24"/>
        </w:rPr>
      </w:pPr>
      <w:r>
        <w:rPr>
          <w:rFonts w:eastAsia="Calibri" w:cs="Arial"/>
          <w:szCs w:val="24"/>
          <w:lang w:eastAsia="en-GB"/>
        </w:rPr>
        <w:t>x</w:t>
      </w:r>
      <w:r w:rsidR="00F86341" w:rsidRPr="002D28E1">
        <w:rPr>
          <w:rFonts w:eastAsia="Calibri" w:cs="Arial"/>
          <w:szCs w:val="24"/>
          <w:lang w:eastAsia="en-GB"/>
        </w:rPr>
        <w:fldChar w:fldCharType="begin">
          <w:ffData>
            <w:name w:val=""/>
            <w:enabled/>
            <w:calcOnExit w:val="0"/>
            <w:checkBox>
              <w:size w:val="22"/>
              <w:default w:val="0"/>
              <w:checked w:val="0"/>
            </w:checkBox>
          </w:ffData>
        </w:fldChar>
      </w:r>
      <w:r w:rsidR="00F86341"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F86341" w:rsidRPr="002D28E1">
        <w:rPr>
          <w:rFonts w:eastAsia="Calibri" w:cs="Arial"/>
          <w:szCs w:val="24"/>
          <w:lang w:eastAsia="en-GB"/>
        </w:rPr>
        <w:fldChar w:fldCharType="end"/>
      </w:r>
      <w:r w:rsidR="00F86341" w:rsidRPr="002D28E1">
        <w:rPr>
          <w:rFonts w:eastAsia="Calibri" w:cs="Arial"/>
          <w:szCs w:val="24"/>
          <w:lang w:eastAsia="en-GB"/>
        </w:rPr>
        <w:t xml:space="preserve"> </w:t>
      </w:r>
      <w:r w:rsidR="001B5C0C" w:rsidRPr="00535A08">
        <w:rPr>
          <w:szCs w:val="24"/>
        </w:rPr>
        <w:t>Fundable education body (colleges, regional strategic boards, universities and Higher Education Institutions)</w:t>
      </w:r>
    </w:p>
    <w:p w14:paraId="186C2357" w14:textId="24730992" w:rsidR="00F86341" w:rsidRPr="001B5C0C" w:rsidRDefault="00F86341"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001B5C0C" w:rsidRPr="00535A08">
        <w:rPr>
          <w:szCs w:val="24"/>
        </w:rPr>
        <w:t>Local authority or school</w:t>
      </w:r>
    </w:p>
    <w:p w14:paraId="07948F6F" w14:textId="6C42FAA1" w:rsidR="00F86341" w:rsidRPr="001B5C0C" w:rsidRDefault="00F86341"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001B5C0C" w:rsidRPr="00535A08">
        <w:rPr>
          <w:szCs w:val="24"/>
        </w:rPr>
        <w:t xml:space="preserve">Other public sector body or employer (funding bodies, NHS, prisons, police but </w:t>
      </w:r>
      <w:r w:rsidR="001B5C0C" w:rsidRPr="00535A08">
        <w:rPr>
          <w:b/>
          <w:bCs/>
          <w:szCs w:val="24"/>
        </w:rPr>
        <w:t>not</w:t>
      </w:r>
      <w:r w:rsidR="001B5C0C" w:rsidRPr="00535A08">
        <w:rPr>
          <w:szCs w:val="24"/>
        </w:rPr>
        <w:t xml:space="preserve"> colleges)</w:t>
      </w:r>
    </w:p>
    <w:p w14:paraId="694F4C18" w14:textId="6095F576" w:rsidR="00F86341" w:rsidRPr="001B5C0C" w:rsidRDefault="00F86341"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001B5C0C" w:rsidRPr="00535A08">
        <w:rPr>
          <w:szCs w:val="24"/>
        </w:rPr>
        <w:t>Training provider (where this is your only or main function)</w:t>
      </w:r>
    </w:p>
    <w:p w14:paraId="22272C75" w14:textId="73F69D2F" w:rsidR="00F86341" w:rsidRPr="001B5C0C" w:rsidRDefault="00F86341" w:rsidP="001B5C0C">
      <w:pPr>
        <w:spacing w:after="120"/>
        <w:ind w:left="567" w:hanging="283"/>
        <w:rPr>
          <w:szCs w:val="24"/>
        </w:rPr>
      </w:pPr>
      <w:r w:rsidRPr="002D28E1">
        <w:rPr>
          <w:rFonts w:eastAsia="Calibri" w:cs="Arial"/>
          <w:szCs w:val="24"/>
          <w:lang w:eastAsia="en-GB"/>
        </w:rPr>
        <w:lastRenderedPageBreak/>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001B5C0C" w:rsidRPr="00535A08">
        <w:rPr>
          <w:szCs w:val="24"/>
        </w:rPr>
        <w:t>Private sector business or employer</w:t>
      </w:r>
    </w:p>
    <w:p w14:paraId="4ED26F99" w14:textId="77777777" w:rsidR="001B5C0C" w:rsidRPr="00535A08" w:rsidRDefault="00F86341"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001B5C0C" w:rsidRPr="00535A08">
        <w:rPr>
          <w:szCs w:val="24"/>
        </w:rPr>
        <w:t>Third sector or charitable organisation (if not any of the above)</w:t>
      </w:r>
    </w:p>
    <w:p w14:paraId="0237572C" w14:textId="56F914CD" w:rsidR="001B5C0C" w:rsidRPr="00535A08" w:rsidRDefault="001B5C0C"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Pr="00535A08">
        <w:rPr>
          <w:szCs w:val="24"/>
        </w:rPr>
        <w:t>Trade union or other staff representative body</w:t>
      </w:r>
    </w:p>
    <w:p w14:paraId="2017E14B" w14:textId="2C9FD8B6" w:rsidR="001B5C0C" w:rsidRPr="00535A08" w:rsidRDefault="001B5C0C"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Pr="00535A08">
        <w:rPr>
          <w:szCs w:val="24"/>
        </w:rPr>
        <w:t>Student interest or representative body</w:t>
      </w:r>
    </w:p>
    <w:p w14:paraId="26455D64" w14:textId="77777777" w:rsidR="001B5C0C" w:rsidRPr="00535A08" w:rsidRDefault="001B5C0C" w:rsidP="001B5C0C">
      <w:pPr>
        <w:spacing w:after="120"/>
        <w:ind w:left="567" w:hanging="283"/>
        <w:rPr>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Pr="00535A08">
        <w:rPr>
          <w:szCs w:val="24"/>
        </w:rPr>
        <w:t>Sector or business representative body</w:t>
      </w:r>
    </w:p>
    <w:p w14:paraId="03AE9888" w14:textId="77777777" w:rsidR="00F86341" w:rsidRPr="002D28E1" w:rsidRDefault="00F86341" w:rsidP="001B5C0C">
      <w:pPr>
        <w:tabs>
          <w:tab w:val="right" w:pos="9907"/>
        </w:tabs>
        <w:spacing w:after="120" w:line="276" w:lineRule="auto"/>
        <w:ind w:left="567" w:hanging="283"/>
        <w:rPr>
          <w:rFonts w:cs="Arial"/>
          <w:szCs w:val="24"/>
        </w:rPr>
      </w:pPr>
      <w:r w:rsidRPr="002D28E1">
        <w:rPr>
          <w:rFonts w:eastAsia="Calibri" w:cs="Arial"/>
          <w:szCs w:val="24"/>
          <w:lang w:eastAsia="en-GB"/>
        </w:rPr>
        <w:fldChar w:fldCharType="begin">
          <w:ffData>
            <w:name w:val=""/>
            <w:enabled/>
            <w:calcOnExit w:val="0"/>
            <w:checkBox>
              <w:size w:val="22"/>
              <w:default w:val="0"/>
              <w:checked w:val="0"/>
            </w:checkBox>
          </w:ffData>
        </w:fldChar>
      </w:r>
      <w:r w:rsidRPr="002D28E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2D28E1">
        <w:rPr>
          <w:rFonts w:eastAsia="Calibri" w:cs="Arial"/>
          <w:szCs w:val="24"/>
          <w:lang w:eastAsia="en-GB"/>
        </w:rPr>
        <w:fldChar w:fldCharType="end"/>
      </w:r>
      <w:r w:rsidRPr="002D28E1">
        <w:rPr>
          <w:rFonts w:eastAsia="Calibri" w:cs="Arial"/>
          <w:szCs w:val="24"/>
          <w:lang w:eastAsia="en-GB"/>
        </w:rPr>
        <w:t xml:space="preserve"> </w:t>
      </w:r>
      <w:r w:rsidRPr="002D28E1">
        <w:rPr>
          <w:rFonts w:cs="Arial"/>
          <w:szCs w:val="24"/>
        </w:rPr>
        <w:t>Other (please specify)</w:t>
      </w:r>
      <w:r w:rsidRPr="002D28E1">
        <w:rPr>
          <w:rFonts w:cs="Arial"/>
          <w:noProof/>
          <w:szCs w:val="24"/>
          <w:lang w:eastAsia="en-GB"/>
        </w:rPr>
        <mc:AlternateContent>
          <mc:Choice Requires="wps">
            <w:drawing>
              <wp:anchor distT="0" distB="0" distL="114300" distR="114300" simplePos="0" relativeHeight="251678720" behindDoc="0" locked="0" layoutInCell="1" allowOverlap="1" wp14:anchorId="5C1E3D4C" wp14:editId="0F2266AD">
                <wp:simplePos x="0" y="0"/>
                <wp:positionH relativeFrom="column">
                  <wp:posOffset>0</wp:posOffset>
                </wp:positionH>
                <wp:positionV relativeFrom="paragraph">
                  <wp:posOffset>332740</wp:posOffset>
                </wp:positionV>
                <wp:extent cx="5943600" cy="338455"/>
                <wp:effectExtent l="0" t="0" r="19050" b="23495"/>
                <wp:wrapTight wrapText="bothSides">
                  <wp:wrapPolygon edited="0">
                    <wp:start x="0" y="0"/>
                    <wp:lineTo x="0" y="21884"/>
                    <wp:lineTo x="21600" y="21884"/>
                    <wp:lineTo x="21600" y="0"/>
                    <wp:lineTo x="0" y="0"/>
                  </wp:wrapPolygon>
                </wp:wrapTight>
                <wp:docPr id="1556133629" name="Text Box 1556133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3EC8A9C" w14:textId="77777777" w:rsidR="00F86341" w:rsidRDefault="00F86341" w:rsidP="00F8634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3D4C" id="Text Box 1556133629" o:spid="_x0000_s1027" type="#_x0000_t202" style="position:absolute;left:0;text-align:left;margin-left:0;margin-top:26.2pt;width:468pt;height:2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" filled="f">
                <v:textbox inset=",7.2pt,,7.2pt">
                  <w:txbxContent>
                    <w:p w14:paraId="23EC8A9C" w14:textId="77777777" w:rsidR="00F86341" w:rsidRDefault="00F86341" w:rsidP="00F86341"/>
                  </w:txbxContent>
                </v:textbox>
                <w10:wrap type="tight"/>
              </v:shape>
            </w:pict>
          </mc:Fallback>
        </mc:AlternateContent>
      </w:r>
    </w:p>
    <w:p w14:paraId="66C2A04E" w14:textId="2728335B" w:rsidR="00C2427A" w:rsidRDefault="00C2427A">
      <w:pPr>
        <w:rPr>
          <w:rFonts w:eastAsia="Calibri" w:cs="Arial"/>
          <w:szCs w:val="24"/>
          <w:lang w:eastAsia="en-GB"/>
        </w:rPr>
      </w:pPr>
      <w:r>
        <w:rPr>
          <w:rFonts w:eastAsia="Calibri" w:cs="Arial"/>
          <w:szCs w:val="24"/>
          <w:lang w:eastAsia="en-GB"/>
        </w:rPr>
        <w:br w:type="page"/>
      </w:r>
    </w:p>
    <w:p w14:paraId="0CD185B0"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szCs w:val="24"/>
          <w:lang w:eastAsia="en-GB"/>
        </w:rPr>
      </w:pPr>
      <w:r w:rsidRPr="000D07C1">
        <w:rPr>
          <w:noProof/>
          <w:szCs w:val="24"/>
          <w:lang w:eastAsia="en-GB"/>
        </w:rPr>
        <mc:AlternateContent>
          <mc:Choice Requires="wps">
            <w:drawing>
              <wp:anchor distT="0" distB="0" distL="114300" distR="114300" simplePos="0" relativeHeight="251659264" behindDoc="0" locked="0" layoutInCell="1" allowOverlap="1" wp14:anchorId="1016C83A" wp14:editId="4D379393">
                <wp:simplePos x="0" y="0"/>
                <wp:positionH relativeFrom="margin">
                  <wp:align>left</wp:align>
                </wp:positionH>
                <wp:positionV relativeFrom="paragraph">
                  <wp:posOffset>251460</wp:posOffset>
                </wp:positionV>
                <wp:extent cx="5943600" cy="349250"/>
                <wp:effectExtent l="0" t="0" r="19050" b="12700"/>
                <wp:wrapTight wrapText="bothSides">
                  <wp:wrapPolygon edited="0">
                    <wp:start x="0" y="0"/>
                    <wp:lineTo x="0" y="21207"/>
                    <wp:lineTo x="21600" y="21207"/>
                    <wp:lineTo x="21600"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25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04F4FAA" w14:textId="67277FA5" w:rsidR="003F5811" w:rsidRDefault="00267284" w:rsidP="00AC58C3">
                            <w:r>
                              <w:t>New College Lanarkshire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6C83A" id="Text Box 17" o:spid="_x0000_s1028" type="#_x0000_t202" style="position:absolute;margin-left:0;margin-top:19.8pt;width:468pt;height: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" filled="f">
                <v:textbox inset=",7.2pt,,7.2pt">
                  <w:txbxContent>
                    <w:p w14:paraId="004F4FAA" w14:textId="67277FA5" w:rsidR="003F5811" w:rsidRDefault="00267284" w:rsidP="00AC58C3">
                      <w:r>
                        <w:t>New College Lanarkshire</w:t>
                      </w:r>
                    </w:p>
                  </w:txbxContent>
                </v:textbox>
                <w10:wrap type="tight" anchorx="margin"/>
              </v:shape>
            </w:pict>
          </mc:Fallback>
        </mc:AlternateContent>
      </w:r>
      <w:r w:rsidRPr="000D07C1">
        <w:rPr>
          <w:rFonts w:eastAsia="Calibri" w:cs="Arial"/>
          <w:szCs w:val="24"/>
          <w:lang w:eastAsia="en-GB"/>
        </w:rPr>
        <w:t>Full name or organisation’s name</w:t>
      </w:r>
    </w:p>
    <w:p w14:paraId="5D026AB5" w14:textId="77777777" w:rsidR="00AC58C3" w:rsidRPr="00F56FC6" w:rsidRDefault="00AC58C3" w:rsidP="00AC58C3">
      <w:pPr>
        <w:tabs>
          <w:tab w:val="left" w:pos="720"/>
          <w:tab w:val="left" w:pos="1440"/>
          <w:tab w:val="left" w:pos="2160"/>
          <w:tab w:val="left" w:pos="2880"/>
          <w:tab w:val="right" w:pos="9907"/>
        </w:tabs>
        <w:rPr>
          <w:rFonts w:eastAsia="Calibri"/>
          <w:sz w:val="16"/>
          <w:szCs w:val="16"/>
          <w:lang w:eastAsia="en-GB"/>
        </w:rPr>
      </w:pPr>
      <w:r w:rsidRPr="000D07C1">
        <w:rPr>
          <w:noProof/>
          <w:szCs w:val="24"/>
          <w:lang w:eastAsia="en-GB"/>
        </w:rPr>
        <mc:AlternateContent>
          <mc:Choice Requires="wps">
            <w:drawing>
              <wp:anchor distT="0" distB="0" distL="114300" distR="114300" simplePos="0" relativeHeight="251661312" behindDoc="0" locked="0" layoutInCell="1" allowOverlap="1" wp14:anchorId="4D9FE21F" wp14:editId="57159994">
                <wp:simplePos x="0" y="0"/>
                <wp:positionH relativeFrom="column">
                  <wp:posOffset>2522855</wp:posOffset>
                </wp:positionH>
                <wp:positionV relativeFrom="paragraph">
                  <wp:posOffset>393065</wp:posOffset>
                </wp:positionV>
                <wp:extent cx="3423920" cy="406400"/>
                <wp:effectExtent l="0" t="0" r="24130" b="12700"/>
                <wp:wrapTight wrapText="bothSides">
                  <wp:wrapPolygon edited="0">
                    <wp:start x="0" y="0"/>
                    <wp:lineTo x="0" y="21263"/>
                    <wp:lineTo x="21632" y="21263"/>
                    <wp:lineTo x="21632"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4064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D2C2723" w14:textId="7DE743CC" w:rsidR="003F5811" w:rsidRDefault="00267284" w:rsidP="00AC58C3">
                            <w:r>
                              <w:rPr>
                                <w:rFonts w:ascii="Poppins" w:hAnsi="Poppins" w:cs="Poppins"/>
                                <w:color w:val="161616"/>
                                <w:sz w:val="21"/>
                                <w:szCs w:val="21"/>
                                <w:shd w:val="clear" w:color="auto" w:fill="FFFFFF"/>
                              </w:rPr>
                              <w:t> 0300 555 8080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E21F" id="Text Box 16" o:spid="_x0000_s1029" type="#_x0000_t202" style="position:absolute;margin-left:198.65pt;margin-top:30.95pt;width:269.6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" filled="f">
                <v:textbox inset=",7.2pt,,7.2pt">
                  <w:txbxContent>
                    <w:p w14:paraId="5D2C2723" w14:textId="7DE743CC" w:rsidR="003F5811" w:rsidRDefault="00267284" w:rsidP="00AC58C3">
                      <w:r>
                        <w:rPr>
                          <w:rFonts w:ascii="Poppins" w:hAnsi="Poppins" w:cs="Poppins"/>
                          <w:color w:val="161616"/>
                          <w:sz w:val="21"/>
                          <w:szCs w:val="21"/>
                          <w:shd w:val="clear" w:color="auto" w:fill="FFFFFF"/>
                        </w:rPr>
                        <w:t> 0300 555 8080</w:t>
                      </w:r>
                    </w:p>
                  </w:txbxContent>
                </v:textbox>
                <w10:wrap type="tight"/>
              </v:shape>
            </w:pict>
          </mc:Fallback>
        </mc:AlternateContent>
      </w:r>
    </w:p>
    <w:p w14:paraId="40C47D51" w14:textId="77777777" w:rsidR="00AC58C3" w:rsidRPr="000D07C1" w:rsidRDefault="00AC58C3" w:rsidP="00AC58C3">
      <w:pPr>
        <w:tabs>
          <w:tab w:val="left" w:pos="720"/>
          <w:tab w:val="left" w:pos="1440"/>
          <w:tab w:val="left" w:pos="2160"/>
          <w:tab w:val="left" w:pos="2880"/>
          <w:tab w:val="right" w:pos="9907"/>
        </w:tabs>
        <w:spacing w:after="200" w:line="276" w:lineRule="auto"/>
        <w:rPr>
          <w:rFonts w:eastAsia="Calibri"/>
          <w:szCs w:val="24"/>
          <w:lang w:eastAsia="en-GB"/>
        </w:rPr>
      </w:pPr>
      <w:r w:rsidRPr="000D07C1">
        <w:rPr>
          <w:rFonts w:eastAsia="Calibri"/>
          <w:szCs w:val="24"/>
          <w:lang w:eastAsia="en-GB"/>
        </w:rPr>
        <w:t xml:space="preserve">Phone number </w:t>
      </w:r>
    </w:p>
    <w:p w14:paraId="4D0864EA"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szCs w:val="24"/>
          <w:lang w:eastAsia="en-GB"/>
        </w:rPr>
      </w:pPr>
      <w:r w:rsidRPr="000D07C1">
        <w:rPr>
          <w:noProof/>
          <w:szCs w:val="24"/>
          <w:lang w:eastAsia="en-GB"/>
        </w:rPr>
        <mc:AlternateContent>
          <mc:Choice Requires="wps">
            <w:drawing>
              <wp:anchor distT="0" distB="0" distL="114300" distR="114300" simplePos="0" relativeHeight="251662336" behindDoc="0" locked="0" layoutInCell="1" allowOverlap="1" wp14:anchorId="2423E68F" wp14:editId="1050BD97">
                <wp:simplePos x="0" y="0"/>
                <wp:positionH relativeFrom="column">
                  <wp:posOffset>2513965</wp:posOffset>
                </wp:positionH>
                <wp:positionV relativeFrom="paragraph">
                  <wp:posOffset>954405</wp:posOffset>
                </wp:positionV>
                <wp:extent cx="3423920" cy="331470"/>
                <wp:effectExtent l="0" t="0" r="24130" b="11430"/>
                <wp:wrapTight wrapText="bothSides">
                  <wp:wrapPolygon edited="0">
                    <wp:start x="0" y="0"/>
                    <wp:lineTo x="0" y="21103"/>
                    <wp:lineTo x="21632" y="21103"/>
                    <wp:lineTo x="21632"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5420819" w14:textId="77777777" w:rsidR="000B1260" w:rsidRDefault="000B1260" w:rsidP="000B1260">
                            <w:r>
                              <w:t>ML12TX</w:t>
                            </w:r>
                          </w:p>
                          <w:p w14:paraId="79DCEEB4" w14:textId="77777777" w:rsidR="003F5811" w:rsidRDefault="003F5811" w:rsidP="00AC58C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E68F" id="Text Box 14" o:spid="_x0000_s1030" type="#_x0000_t202" style="position:absolute;margin-left:197.95pt;margin-top:75.1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" filled="f">
                <v:textbox inset=",7.2pt,,7.2pt">
                  <w:txbxContent>
                    <w:p w14:paraId="55420819" w14:textId="77777777" w:rsidR="000B1260" w:rsidRDefault="000B1260" w:rsidP="000B1260">
                      <w:r>
                        <w:t>ML12TX</w:t>
                      </w:r>
                    </w:p>
                    <w:p w14:paraId="79DCEEB4" w14:textId="77777777" w:rsidR="003F5811" w:rsidRDefault="003F5811" w:rsidP="00AC58C3"/>
                  </w:txbxContent>
                </v:textbox>
                <w10:wrap type="tight"/>
              </v:shape>
            </w:pict>
          </mc:Fallback>
        </mc:AlternateContent>
      </w:r>
      <w:r w:rsidRPr="000D07C1">
        <w:rPr>
          <w:noProof/>
          <w:szCs w:val="24"/>
          <w:lang w:eastAsia="en-GB"/>
        </w:rPr>
        <mc:AlternateContent>
          <mc:Choice Requires="wps">
            <w:drawing>
              <wp:anchor distT="0" distB="0" distL="114300" distR="114300" simplePos="0" relativeHeight="251660288" behindDoc="0" locked="0" layoutInCell="1" allowOverlap="1" wp14:anchorId="048601D5" wp14:editId="2400EFCB">
                <wp:simplePos x="0" y="0"/>
                <wp:positionH relativeFrom="column">
                  <wp:posOffset>-4445</wp:posOffset>
                </wp:positionH>
                <wp:positionV relativeFrom="paragraph">
                  <wp:posOffset>201295</wp:posOffset>
                </wp:positionV>
                <wp:extent cx="5943600" cy="666750"/>
                <wp:effectExtent l="0" t="0" r="19050" b="19050"/>
                <wp:wrapTight wrapText="bothSides">
                  <wp:wrapPolygon edited="0">
                    <wp:start x="0" y="0"/>
                    <wp:lineTo x="0" y="21600"/>
                    <wp:lineTo x="21600" y="21600"/>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21156CF" w14:textId="048978E3" w:rsidR="003F5811" w:rsidRDefault="000B1260" w:rsidP="00AC58C3">
                            <w:r>
                              <w:t>1 Enterprise Way, Motherwell, Lanarkshire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01D5" id="Text Box 15" o:spid="_x0000_s1031" type="#_x0000_t202" style="position:absolute;margin-left:-.35pt;margin-top:15.8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" filled="f">
                <v:textbox inset=",7.2pt,,7.2pt">
                  <w:txbxContent>
                    <w:p w14:paraId="421156CF" w14:textId="048978E3" w:rsidR="003F5811" w:rsidRDefault="000B1260" w:rsidP="00AC58C3">
                      <w:r>
                        <w:t>1 Enterprise Way, Motherwell, Lanarkshire</w:t>
                      </w:r>
                    </w:p>
                  </w:txbxContent>
                </v:textbox>
                <w10:wrap type="tight"/>
              </v:shape>
            </w:pict>
          </mc:Fallback>
        </mc:AlternateContent>
      </w:r>
      <w:r w:rsidRPr="000D07C1">
        <w:rPr>
          <w:rFonts w:eastAsia="Calibri"/>
          <w:szCs w:val="24"/>
          <w:lang w:eastAsia="en-GB"/>
        </w:rPr>
        <w:t xml:space="preserve">Address </w:t>
      </w:r>
    </w:p>
    <w:p w14:paraId="561452B4"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szCs w:val="24"/>
          <w:lang w:eastAsia="en-GB"/>
        </w:rPr>
      </w:pPr>
      <w:r w:rsidRPr="000D07C1">
        <w:rPr>
          <w:rFonts w:eastAsia="Calibri"/>
          <w:szCs w:val="24"/>
          <w:lang w:eastAsia="en-GB"/>
        </w:rPr>
        <w:t xml:space="preserve">Postcode </w:t>
      </w:r>
    </w:p>
    <w:p w14:paraId="64B59A3B" w14:textId="77777777" w:rsidR="00AC58C3" w:rsidRPr="000D07C1" w:rsidRDefault="00AC58C3" w:rsidP="00AC58C3">
      <w:pPr>
        <w:tabs>
          <w:tab w:val="left" w:pos="720"/>
          <w:tab w:val="left" w:pos="1440"/>
          <w:tab w:val="left" w:pos="2160"/>
          <w:tab w:val="left" w:pos="2880"/>
          <w:tab w:val="right" w:pos="9907"/>
        </w:tabs>
        <w:spacing w:line="276" w:lineRule="auto"/>
        <w:rPr>
          <w:rFonts w:ascii="Calibri" w:eastAsia="Calibri" w:hAnsi="Calibri"/>
          <w:sz w:val="22"/>
          <w:szCs w:val="22"/>
          <w:lang w:eastAsia="en-GB"/>
        </w:rPr>
      </w:pPr>
      <w:r w:rsidRPr="000D07C1">
        <w:rPr>
          <w:noProof/>
          <w:szCs w:val="24"/>
          <w:lang w:eastAsia="en-GB"/>
        </w:rPr>
        <mc:AlternateContent>
          <mc:Choice Requires="wps">
            <w:drawing>
              <wp:anchor distT="0" distB="0" distL="114300" distR="114300" simplePos="0" relativeHeight="251663360" behindDoc="0" locked="0" layoutInCell="1" allowOverlap="1" wp14:anchorId="52FC070D" wp14:editId="1C67447D">
                <wp:simplePos x="0" y="0"/>
                <wp:positionH relativeFrom="column">
                  <wp:posOffset>2516505</wp:posOffset>
                </wp:positionH>
                <wp:positionV relativeFrom="paragraph">
                  <wp:posOffset>137795</wp:posOffset>
                </wp:positionV>
                <wp:extent cx="3423920" cy="368300"/>
                <wp:effectExtent l="0" t="0" r="24130" b="12700"/>
                <wp:wrapTight wrapText="bothSides">
                  <wp:wrapPolygon edited="0">
                    <wp:start x="0" y="0"/>
                    <wp:lineTo x="0" y="21228"/>
                    <wp:lineTo x="21632" y="21228"/>
                    <wp:lineTo x="21632"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683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4E4E6C7" w14:textId="4DF3486D" w:rsidR="003F5811" w:rsidRDefault="00324CB6" w:rsidP="00AC58C3">
                            <w:hyperlink r:id="rId14" w:history="1">
                              <w:r w:rsidR="00EF2316" w:rsidRPr="0053169B">
                                <w:rPr>
                                  <w:rStyle w:val="Hyperlink"/>
                                </w:rPr>
                                <w:t>info@nclan.ac.uk</w:t>
                              </w:r>
                            </w:hyperlink>
                            <w:r w:rsidR="00EF2316">
                              <w:t xml:space="preserve"> or </w:t>
                            </w:r>
                            <w:hyperlink r:id="rId15" w:history="1">
                              <w:r w:rsidR="00EF2316" w:rsidRPr="0053169B">
                                <w:rPr>
                                  <w:rStyle w:val="Hyperlink"/>
                                </w:rPr>
                                <w:t>tony.carlin@nclan.ac.uk</w:t>
                              </w:r>
                            </w:hyperlink>
                            <w:r w:rsidR="00EF231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070D" id="Text Box 13" o:spid="_x0000_s1032" type="#_x0000_t202" style="position:absolute;margin-left:198.15pt;margin-top:10.85pt;width:269.6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" filled="f">
                <v:textbox inset=",7.2pt,,7.2pt">
                  <w:txbxContent>
                    <w:p w14:paraId="54E4E6C7" w14:textId="4DF3486D" w:rsidR="003F5811" w:rsidRDefault="00AA256B" w:rsidP="00AC58C3">
                      <w:hyperlink r:id="rId16" w:history="1">
                        <w:r w:rsidR="00EF2316" w:rsidRPr="0053169B">
                          <w:rPr>
                            <w:rStyle w:val="Hyperlink"/>
                          </w:rPr>
                          <w:t>info@nclan.ac.uk</w:t>
                        </w:r>
                      </w:hyperlink>
                      <w:r w:rsidR="00EF2316">
                        <w:t xml:space="preserve"> or </w:t>
                      </w:r>
                      <w:hyperlink r:id="rId17" w:history="1">
                        <w:r w:rsidR="00EF2316" w:rsidRPr="0053169B">
                          <w:rPr>
                            <w:rStyle w:val="Hyperlink"/>
                          </w:rPr>
                          <w:t>tony.carlin@nclan.ac.uk</w:t>
                        </w:r>
                      </w:hyperlink>
                      <w:r w:rsidR="00EF2316">
                        <w:t xml:space="preserve"> </w:t>
                      </w:r>
                    </w:p>
                  </w:txbxContent>
                </v:textbox>
                <w10:wrap type="tight"/>
              </v:shape>
            </w:pict>
          </mc:Fallback>
        </mc:AlternateContent>
      </w:r>
    </w:p>
    <w:p w14:paraId="25EAB748" w14:textId="77777777" w:rsidR="00AC58C3" w:rsidRPr="000D07C1" w:rsidRDefault="00AC58C3" w:rsidP="00AC58C3">
      <w:pPr>
        <w:tabs>
          <w:tab w:val="left" w:pos="720"/>
          <w:tab w:val="left" w:pos="1440"/>
          <w:tab w:val="left" w:pos="2160"/>
          <w:tab w:val="left" w:pos="2880"/>
          <w:tab w:val="right" w:pos="9907"/>
        </w:tabs>
        <w:spacing w:after="200" w:line="276" w:lineRule="auto"/>
        <w:rPr>
          <w:rFonts w:eastAsia="Calibri"/>
          <w:szCs w:val="24"/>
          <w:lang w:eastAsia="en-GB"/>
        </w:rPr>
      </w:pPr>
      <w:r w:rsidRPr="000D07C1">
        <w:rPr>
          <w:rFonts w:eastAsia="Calibri"/>
          <w:szCs w:val="24"/>
          <w:lang w:eastAsia="en-GB"/>
        </w:rPr>
        <w:t>Email</w:t>
      </w:r>
      <w:r>
        <w:rPr>
          <w:rFonts w:eastAsia="Calibri"/>
          <w:szCs w:val="24"/>
          <w:lang w:eastAsia="en-GB"/>
        </w:rPr>
        <w:t xml:space="preserve"> Address</w:t>
      </w:r>
    </w:p>
    <w:p w14:paraId="38860393"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 w:val="22"/>
          <w:szCs w:val="22"/>
          <w:lang w:eastAsia="en-GB"/>
        </w:rPr>
      </w:pPr>
      <w:r w:rsidRPr="000D07C1">
        <w:rPr>
          <w:noProof/>
          <w:lang w:eastAsia="en-GB"/>
        </w:rPr>
        <mc:AlternateContent>
          <mc:Choice Requires="wps">
            <w:drawing>
              <wp:anchor distT="0" distB="0" distL="114300" distR="114300" simplePos="0" relativeHeight="251665408" behindDoc="0" locked="0" layoutInCell="1" allowOverlap="1" wp14:anchorId="1577CE3C" wp14:editId="43474634">
                <wp:simplePos x="0" y="0"/>
                <wp:positionH relativeFrom="column">
                  <wp:posOffset>3053161</wp:posOffset>
                </wp:positionH>
                <wp:positionV relativeFrom="paragraph">
                  <wp:posOffset>70768</wp:posOffset>
                </wp:positionV>
                <wp:extent cx="2886075" cy="2023353"/>
                <wp:effectExtent l="0" t="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23353"/>
                        </a:xfrm>
                        <a:prstGeom prst="rect">
                          <a:avLst/>
                        </a:prstGeom>
                        <a:solidFill>
                          <a:srgbClr val="FFFFFF"/>
                        </a:solidFill>
                        <a:ln w="9525">
                          <a:solidFill>
                            <a:srgbClr val="000000"/>
                          </a:solidFill>
                          <a:miter lim="800000"/>
                          <a:headEnd/>
                          <a:tailEnd/>
                        </a:ln>
                      </wps:spPr>
                      <wps:txbx>
                        <w:txbxContent>
                          <w:p w14:paraId="0D4AEB6B" w14:textId="77777777" w:rsidR="003F5811" w:rsidRPr="00B560C2" w:rsidRDefault="003F5811" w:rsidP="00AC58C3">
                            <w:pPr>
                              <w:spacing w:after="120" w:line="120" w:lineRule="atLeast"/>
                              <w:rPr>
                                <w:rFonts w:eastAsia="Calibri" w:cs="Arial"/>
                                <w:b/>
                                <w:color w:val="000000"/>
                                <w:sz w:val="22"/>
                                <w:szCs w:val="22"/>
                              </w:rPr>
                            </w:pPr>
                            <w:r w:rsidRPr="00B560C2">
                              <w:rPr>
                                <w:rFonts w:eastAsia="Calibri" w:cs="Arial"/>
                                <w:b/>
                                <w:color w:val="000000"/>
                                <w:sz w:val="22"/>
                                <w:szCs w:val="22"/>
                              </w:rPr>
                              <w:t>Information for organisations:</w:t>
                            </w:r>
                          </w:p>
                          <w:p w14:paraId="0E3612A9" w14:textId="77777777" w:rsidR="003F5811" w:rsidRPr="00B560C2" w:rsidRDefault="003F5811" w:rsidP="00AC58C3">
                            <w:pPr>
                              <w:spacing w:after="120" w:line="120" w:lineRule="atLeast"/>
                              <w:rPr>
                                <w:rFonts w:eastAsia="Calibri" w:cs="Arial"/>
                                <w:color w:val="000000"/>
                                <w:sz w:val="22"/>
                                <w:szCs w:val="22"/>
                              </w:rPr>
                            </w:pPr>
                            <w:r w:rsidRPr="00B560C2">
                              <w:rPr>
                                <w:rFonts w:eastAsia="Calibri" w:cs="Arial"/>
                                <w:color w:val="000000"/>
                                <w:sz w:val="22"/>
                                <w:szCs w:val="22"/>
                              </w:rPr>
                              <w:t xml:space="preserve">The option 'Publish response only (without name)’ is available for individual respondents only. If this option is selected, the organisation name will still be published. </w:t>
                            </w:r>
                          </w:p>
                          <w:p w14:paraId="4B768601" w14:textId="77777777" w:rsidR="003F5811" w:rsidRPr="008A08C3" w:rsidRDefault="003F5811" w:rsidP="00AC58C3">
                            <w:pPr>
                              <w:spacing w:after="120" w:line="120" w:lineRule="atLeast"/>
                              <w:rPr>
                                <w:rFonts w:eastAsia="Calibri" w:cs="Arial"/>
                                <w:color w:val="000000"/>
                                <w:sz w:val="20"/>
                              </w:rPr>
                            </w:pPr>
                            <w:r w:rsidRPr="00B560C2">
                              <w:rPr>
                                <w:rFonts w:eastAsia="Calibri" w:cs="Arial"/>
                                <w:color w:val="000000"/>
                                <w:sz w:val="22"/>
                                <w:szCs w:val="22"/>
                              </w:rPr>
                              <w:t>If you choose the option 'Do not publish response', your organisation name may still be listed as having responded to the consultation in, for example, the analysis report</w:t>
                            </w:r>
                            <w:r w:rsidRPr="008A08C3">
                              <w:rPr>
                                <w:rFonts w:eastAsia="Calibri" w:cs="Arial"/>
                                <w:color w:val="000000"/>
                                <w:sz w:val="20"/>
                              </w:rPr>
                              <w:t>.</w:t>
                            </w:r>
                          </w:p>
                          <w:p w14:paraId="1CFFBF70" w14:textId="77777777" w:rsidR="003F5811" w:rsidRPr="008A08C3" w:rsidRDefault="003F5811" w:rsidP="00AC58C3">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7CE3C" id="Text Box 12" o:spid="_x0000_s1033" type="#_x0000_t202" style="position:absolute;margin-left:240.4pt;margin-top:5.55pt;width:227.25pt;height:1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">
                <v:textbox>
                  <w:txbxContent>
                    <w:p w14:paraId="0D4AEB6B" w14:textId="77777777" w:rsidR="003F5811" w:rsidRPr="00B560C2" w:rsidRDefault="003F5811" w:rsidP="00AC58C3">
                      <w:pPr>
                        <w:spacing w:after="120" w:line="120" w:lineRule="atLeast"/>
                        <w:rPr>
                          <w:rFonts w:eastAsia="Calibri" w:cs="Arial"/>
                          <w:b/>
                          <w:color w:val="000000"/>
                          <w:sz w:val="22"/>
                          <w:szCs w:val="22"/>
                        </w:rPr>
                      </w:pPr>
                      <w:r w:rsidRPr="00B560C2">
                        <w:rPr>
                          <w:rFonts w:eastAsia="Calibri" w:cs="Arial"/>
                          <w:b/>
                          <w:color w:val="000000"/>
                          <w:sz w:val="22"/>
                          <w:szCs w:val="22"/>
                        </w:rPr>
                        <w:t>Information for organisations:</w:t>
                      </w:r>
                    </w:p>
                    <w:p w14:paraId="0E3612A9" w14:textId="77777777" w:rsidR="003F5811" w:rsidRPr="00B560C2" w:rsidRDefault="003F5811" w:rsidP="00AC58C3">
                      <w:pPr>
                        <w:spacing w:after="120" w:line="120" w:lineRule="atLeast"/>
                        <w:rPr>
                          <w:rFonts w:eastAsia="Calibri" w:cs="Arial"/>
                          <w:color w:val="000000"/>
                          <w:sz w:val="22"/>
                          <w:szCs w:val="22"/>
                        </w:rPr>
                      </w:pPr>
                      <w:r w:rsidRPr="00B560C2">
                        <w:rPr>
                          <w:rFonts w:eastAsia="Calibri" w:cs="Arial"/>
                          <w:color w:val="000000"/>
                          <w:sz w:val="22"/>
                          <w:szCs w:val="22"/>
                        </w:rPr>
                        <w:t xml:space="preserve">The option 'Publish response only (without name)’ is available for individual respondents only. If this option is selected, the organisation name will still be published. </w:t>
                      </w:r>
                    </w:p>
                    <w:p w14:paraId="4B768601" w14:textId="77777777" w:rsidR="003F5811" w:rsidRPr="008A08C3" w:rsidRDefault="003F5811" w:rsidP="00AC58C3">
                      <w:pPr>
                        <w:spacing w:after="120" w:line="120" w:lineRule="atLeast"/>
                        <w:rPr>
                          <w:rFonts w:eastAsia="Calibri" w:cs="Arial"/>
                          <w:color w:val="000000"/>
                          <w:sz w:val="20"/>
                        </w:rPr>
                      </w:pPr>
                      <w:r w:rsidRPr="00B560C2">
                        <w:rPr>
                          <w:rFonts w:eastAsia="Calibri" w:cs="Arial"/>
                          <w:color w:val="000000"/>
                          <w:sz w:val="22"/>
                          <w:szCs w:val="22"/>
                        </w:rPr>
                        <w:t>If you choose the option 'Do not publish response', your organisation name may still be listed as having responded to the consultation in, for example, the analysis report</w:t>
                      </w:r>
                      <w:r w:rsidRPr="008A08C3">
                        <w:rPr>
                          <w:rFonts w:eastAsia="Calibri" w:cs="Arial"/>
                          <w:color w:val="000000"/>
                          <w:sz w:val="20"/>
                        </w:rPr>
                        <w:t>.</w:t>
                      </w:r>
                    </w:p>
                    <w:p w14:paraId="1CFFBF70" w14:textId="77777777" w:rsidR="003F5811" w:rsidRPr="008A08C3" w:rsidRDefault="003F5811" w:rsidP="00AC58C3">
                      <w:pPr>
                        <w:rPr>
                          <w:sz w:val="20"/>
                        </w:rPr>
                      </w:pPr>
                    </w:p>
                  </w:txbxContent>
                </v:textbox>
              </v:shape>
            </w:pict>
          </mc:Fallback>
        </mc:AlternateContent>
      </w:r>
    </w:p>
    <w:p w14:paraId="0843DDA5"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 xml:space="preserve">The Scottish Government would like your </w:t>
      </w:r>
    </w:p>
    <w:p w14:paraId="2E9AC21B"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 xml:space="preserve">permission to publish your consultation </w:t>
      </w:r>
    </w:p>
    <w:p w14:paraId="0215645F"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 xml:space="preserve">response. Please indicate your publishing </w:t>
      </w:r>
    </w:p>
    <w:p w14:paraId="09B84CD5"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preference:</w:t>
      </w:r>
    </w:p>
    <w:p w14:paraId="7E684352"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 w:val="22"/>
          <w:szCs w:val="22"/>
          <w:lang w:eastAsia="en-GB"/>
        </w:rPr>
      </w:pPr>
    </w:p>
    <w:p w14:paraId="00EB9D9D" w14:textId="092E5F28" w:rsidR="00AC58C3" w:rsidRPr="000D07C1" w:rsidRDefault="00EF2316" w:rsidP="00AC58C3">
      <w:pPr>
        <w:tabs>
          <w:tab w:val="left" w:pos="720"/>
          <w:tab w:val="left" w:pos="1440"/>
          <w:tab w:val="left" w:pos="2160"/>
          <w:tab w:val="left" w:pos="2880"/>
          <w:tab w:val="right" w:pos="9907"/>
        </w:tabs>
        <w:spacing w:after="120" w:line="276" w:lineRule="auto"/>
        <w:rPr>
          <w:rFonts w:eastAsia="Calibri" w:cs="Arial"/>
          <w:szCs w:val="24"/>
          <w:lang w:eastAsia="en-GB"/>
        </w:rPr>
      </w:pPr>
      <w:r>
        <w:rPr>
          <w:rFonts w:eastAsia="Calibri" w:cs="Arial"/>
          <w:sz w:val="22"/>
          <w:szCs w:val="28"/>
          <w:lang w:eastAsia="en-GB"/>
        </w:rPr>
        <w:t>x</w:t>
      </w:r>
      <w:r w:rsidR="00AC58C3" w:rsidRPr="000D07C1">
        <w:rPr>
          <w:rFonts w:eastAsia="Calibri" w:cs="Arial"/>
          <w:sz w:val="22"/>
          <w:szCs w:val="28"/>
          <w:lang w:eastAsia="en-GB"/>
        </w:rPr>
        <w:fldChar w:fldCharType="begin">
          <w:ffData>
            <w:name w:val=""/>
            <w:enabled/>
            <w:calcOnExit w:val="0"/>
            <w:checkBox>
              <w:size w:val="22"/>
              <w:default w:val="0"/>
              <w:checked w:val="0"/>
            </w:checkBox>
          </w:ffData>
        </w:fldChar>
      </w:r>
      <w:r w:rsidR="00AC58C3" w:rsidRPr="000D07C1">
        <w:rPr>
          <w:rFonts w:eastAsia="Calibri" w:cs="Arial"/>
          <w:sz w:val="22"/>
          <w:szCs w:val="28"/>
          <w:lang w:eastAsia="en-GB"/>
        </w:rPr>
        <w:instrText xml:space="preserve"> FORMCHECKBOX </w:instrText>
      </w:r>
      <w:r w:rsidR="00324CB6">
        <w:rPr>
          <w:rFonts w:eastAsia="Calibri" w:cs="Arial"/>
          <w:sz w:val="22"/>
          <w:szCs w:val="28"/>
          <w:lang w:eastAsia="en-GB"/>
        </w:rPr>
      </w:r>
      <w:r w:rsidR="00324CB6">
        <w:rPr>
          <w:rFonts w:eastAsia="Calibri" w:cs="Arial"/>
          <w:sz w:val="22"/>
          <w:szCs w:val="28"/>
          <w:lang w:eastAsia="en-GB"/>
        </w:rPr>
        <w:fldChar w:fldCharType="separate"/>
      </w:r>
      <w:r w:rsidR="00AC58C3" w:rsidRPr="000D07C1">
        <w:rPr>
          <w:rFonts w:eastAsia="Calibri" w:cs="Arial"/>
          <w:sz w:val="22"/>
          <w:szCs w:val="28"/>
          <w:lang w:eastAsia="en-GB"/>
        </w:rPr>
        <w:fldChar w:fldCharType="end"/>
      </w:r>
      <w:r w:rsidR="00AC58C3" w:rsidRPr="000D07C1">
        <w:rPr>
          <w:rFonts w:eastAsia="Calibri" w:cs="Arial"/>
          <w:sz w:val="22"/>
          <w:szCs w:val="28"/>
          <w:lang w:eastAsia="en-GB"/>
        </w:rPr>
        <w:tab/>
      </w:r>
      <w:r w:rsidR="00AC58C3" w:rsidRPr="000D07C1">
        <w:rPr>
          <w:rFonts w:eastAsia="Calibri" w:cs="Arial"/>
          <w:szCs w:val="24"/>
          <w:lang w:eastAsia="en-GB"/>
        </w:rPr>
        <w:t>Publish response with name</w:t>
      </w:r>
    </w:p>
    <w:p w14:paraId="6A0A4BE7"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 xml:space="preserve">Publish response only (without name) </w:t>
      </w:r>
    </w:p>
    <w:p w14:paraId="280EBBC8" w14:textId="77777777" w:rsidR="00AC58C3" w:rsidRPr="000D07C1" w:rsidRDefault="00AC58C3" w:rsidP="00B560C2">
      <w:pPr>
        <w:tabs>
          <w:tab w:val="left" w:pos="720"/>
          <w:tab w:val="left" w:pos="1440"/>
          <w:tab w:val="left" w:pos="2160"/>
          <w:tab w:val="left" w:pos="2880"/>
          <w:tab w:val="right" w:pos="9907"/>
        </w:tabs>
        <w:spacing w:after="36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Do not publish response</w:t>
      </w:r>
    </w:p>
    <w:p w14:paraId="5846A4F2" w14:textId="77777777" w:rsidR="00AC58C3" w:rsidRPr="000D07C1" w:rsidRDefault="00AC58C3" w:rsidP="00AC58C3">
      <w:pPr>
        <w:tabs>
          <w:tab w:val="left" w:pos="720"/>
          <w:tab w:val="left" w:pos="1440"/>
          <w:tab w:val="left" w:pos="2160"/>
          <w:tab w:val="left" w:pos="2880"/>
          <w:tab w:val="right" w:pos="9907"/>
        </w:tabs>
        <w:spacing w:after="120" w:line="120" w:lineRule="atLeast"/>
        <w:rPr>
          <w:rFonts w:eastAsia="Calibri" w:cs="Arial"/>
          <w:color w:val="000000"/>
          <w:szCs w:val="24"/>
          <w:lang w:eastAsia="en-GB"/>
        </w:rPr>
      </w:pPr>
      <w:r w:rsidRPr="000D07C1">
        <w:rPr>
          <w:rFonts w:eastAsia="Calibri" w:cs="Arial"/>
          <w:color w:val="000000"/>
          <w:szCs w:val="24"/>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2932C815" w14:textId="5305480A" w:rsidR="00AC58C3" w:rsidRPr="000D07C1" w:rsidRDefault="00EF2316" w:rsidP="00AC58C3">
      <w:pPr>
        <w:tabs>
          <w:tab w:val="left" w:pos="720"/>
          <w:tab w:val="left" w:pos="1440"/>
          <w:tab w:val="left" w:pos="2160"/>
          <w:tab w:val="left" w:pos="2880"/>
          <w:tab w:val="right" w:pos="9907"/>
        </w:tabs>
        <w:spacing w:after="120" w:line="276" w:lineRule="auto"/>
        <w:rPr>
          <w:rFonts w:eastAsia="Calibri" w:cs="Arial"/>
          <w:szCs w:val="24"/>
          <w:lang w:eastAsia="en-GB"/>
        </w:rPr>
      </w:pPr>
      <w:r>
        <w:rPr>
          <w:rFonts w:eastAsia="Calibri" w:cs="Arial"/>
          <w:szCs w:val="24"/>
          <w:lang w:eastAsia="en-GB"/>
        </w:rPr>
        <w:t>x</w:t>
      </w:r>
      <w:r w:rsidR="00AC58C3" w:rsidRPr="000D07C1">
        <w:rPr>
          <w:rFonts w:eastAsia="Calibri" w:cs="Arial"/>
          <w:szCs w:val="24"/>
          <w:lang w:eastAsia="en-GB"/>
        </w:rPr>
        <w:fldChar w:fldCharType="begin">
          <w:ffData>
            <w:name w:val=""/>
            <w:enabled/>
            <w:calcOnExit w:val="0"/>
            <w:checkBox>
              <w:size w:val="22"/>
              <w:default w:val="0"/>
              <w:checked w:val="0"/>
            </w:checkBox>
          </w:ffData>
        </w:fldChar>
      </w:r>
      <w:r w:rsidR="00AC58C3" w:rsidRPr="000D07C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AC58C3" w:rsidRPr="000D07C1">
        <w:rPr>
          <w:rFonts w:eastAsia="Calibri" w:cs="Arial"/>
          <w:szCs w:val="24"/>
          <w:lang w:eastAsia="en-GB"/>
        </w:rPr>
        <w:fldChar w:fldCharType="end"/>
      </w:r>
      <w:r w:rsidR="00AC58C3" w:rsidRPr="000D07C1">
        <w:rPr>
          <w:rFonts w:eastAsia="Calibri" w:cs="Arial"/>
          <w:szCs w:val="24"/>
          <w:lang w:eastAsia="en-GB"/>
        </w:rPr>
        <w:tab/>
        <w:t>Yes</w:t>
      </w:r>
    </w:p>
    <w:p w14:paraId="764DA213" w14:textId="47C07C71" w:rsidR="006F4788" w:rsidRDefault="00AC58C3" w:rsidP="007D191B">
      <w:pPr>
        <w:tabs>
          <w:tab w:val="left" w:pos="720"/>
          <w:tab w:val="left" w:pos="1440"/>
          <w:tab w:val="left" w:pos="2160"/>
          <w:tab w:val="left" w:pos="2880"/>
          <w:tab w:val="right" w:pos="9907"/>
        </w:tabs>
        <w:spacing w:after="20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No</w:t>
      </w:r>
      <w:r w:rsidR="006F4788">
        <w:rPr>
          <w:rFonts w:eastAsia="Calibri" w:cs="Arial"/>
          <w:szCs w:val="24"/>
          <w:lang w:eastAsia="en-GB"/>
        </w:rPr>
        <w:br w:type="page"/>
      </w:r>
    </w:p>
    <w:p w14:paraId="6745DE34" w14:textId="724CFA25" w:rsidR="006F4788" w:rsidRDefault="006F4788" w:rsidP="006F4788">
      <w:pPr>
        <w:rPr>
          <w:rFonts w:cs="Arial"/>
          <w:b/>
          <w:bCs/>
          <w:sz w:val="28"/>
          <w:szCs w:val="28"/>
        </w:rPr>
      </w:pPr>
      <w:r w:rsidRPr="00DE49C4">
        <w:rPr>
          <w:rFonts w:cs="Arial"/>
          <w:b/>
          <w:bCs/>
          <w:sz w:val="28"/>
          <w:szCs w:val="28"/>
        </w:rPr>
        <w:t>Questionnaire</w:t>
      </w:r>
    </w:p>
    <w:p w14:paraId="0C7BE631" w14:textId="470A3FEA" w:rsidR="00DE5ECF" w:rsidRDefault="00DE5ECF" w:rsidP="006F4788">
      <w:pPr>
        <w:rPr>
          <w:rFonts w:cs="Arial"/>
          <w:b/>
          <w:bCs/>
          <w:sz w:val="28"/>
          <w:szCs w:val="28"/>
        </w:rPr>
      </w:pPr>
    </w:p>
    <w:p w14:paraId="4A05F6C0" w14:textId="3887185C" w:rsidR="00DE5ECF" w:rsidRPr="007139AD" w:rsidRDefault="00DE5ECF" w:rsidP="006F4788">
      <w:pPr>
        <w:rPr>
          <w:rFonts w:eastAsia="Calibri" w:cs="Arial"/>
          <w:b/>
          <w:bCs/>
          <w:szCs w:val="24"/>
          <w:u w:val="single"/>
          <w:lang w:eastAsia="en-GB"/>
        </w:rPr>
      </w:pPr>
      <w:r w:rsidRPr="007139AD">
        <w:rPr>
          <w:b/>
          <w:bCs/>
          <w:u w:val="single"/>
        </w:rPr>
        <w:t>Simplifying responsibilities for apprenticeships and student support</w:t>
      </w:r>
    </w:p>
    <w:p w14:paraId="7E6A6D0B" w14:textId="5B7476EF" w:rsidR="006F4788" w:rsidRDefault="006F4788" w:rsidP="006F4788">
      <w:pPr>
        <w:autoSpaceDE w:val="0"/>
        <w:autoSpaceDN w:val="0"/>
        <w:adjustRightInd w:val="0"/>
        <w:rPr>
          <w:rFonts w:cs="Arial"/>
          <w:b/>
          <w:bCs/>
          <w:szCs w:val="24"/>
        </w:rPr>
      </w:pPr>
    </w:p>
    <w:p w14:paraId="53E63E60" w14:textId="667BFDC5" w:rsidR="006F4788" w:rsidRPr="007866B6" w:rsidRDefault="006F4788" w:rsidP="007139AD">
      <w:pPr>
        <w:autoSpaceDE w:val="0"/>
        <w:autoSpaceDN w:val="0"/>
        <w:adjustRightInd w:val="0"/>
        <w:rPr>
          <w:rFonts w:cs="Arial"/>
          <w:b/>
          <w:bCs/>
          <w:szCs w:val="24"/>
        </w:rPr>
      </w:pPr>
      <w:r w:rsidRPr="007866B6">
        <w:rPr>
          <w:rFonts w:cs="Arial"/>
          <w:b/>
          <w:bCs/>
          <w:szCs w:val="24"/>
        </w:rPr>
        <w:t>Question 1</w:t>
      </w:r>
    </w:p>
    <w:p w14:paraId="1B4B461F" w14:textId="0A4E373A" w:rsidR="006F4788" w:rsidRDefault="00DE5ECF" w:rsidP="00136AF1">
      <w:pPr>
        <w:autoSpaceDE w:val="0"/>
        <w:autoSpaceDN w:val="0"/>
        <w:adjustRightInd w:val="0"/>
        <w:spacing w:after="120"/>
        <w:rPr>
          <w:rFonts w:cs="Arial"/>
          <w:szCs w:val="24"/>
        </w:rPr>
      </w:pPr>
      <w:r>
        <w:rPr>
          <w:rFonts w:cs="Arial"/>
          <w:szCs w:val="24"/>
        </w:rPr>
        <w:t>Which if the three proposals do you prefer?</w:t>
      </w:r>
    </w:p>
    <w:p w14:paraId="21731BF0" w14:textId="47D9100F" w:rsidR="00B333D1" w:rsidRPr="00DE5ECF" w:rsidRDefault="00B333D1" w:rsidP="00B333D1">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Proposal 1</w:t>
      </w:r>
    </w:p>
    <w:p w14:paraId="58038307" w14:textId="5EBD85F3" w:rsidR="00B333D1" w:rsidRPr="00DE5ECF" w:rsidRDefault="003E043F" w:rsidP="00B333D1">
      <w:pPr>
        <w:tabs>
          <w:tab w:val="left" w:pos="284"/>
        </w:tabs>
        <w:spacing w:before="240" w:after="120"/>
      </w:pPr>
      <w:r>
        <w:rPr>
          <w:rFonts w:eastAsia="Calibri" w:cs="Arial"/>
          <w:szCs w:val="24"/>
          <w:lang w:eastAsia="en-GB"/>
        </w:rPr>
        <w:t>x</w:t>
      </w:r>
      <w:r w:rsidR="00B333D1" w:rsidRPr="00DE5ECF">
        <w:rPr>
          <w:rFonts w:eastAsia="Calibri" w:cs="Arial"/>
          <w:szCs w:val="24"/>
          <w:lang w:eastAsia="en-GB"/>
        </w:rPr>
        <w:fldChar w:fldCharType="begin">
          <w:ffData>
            <w:name w:val=""/>
            <w:enabled/>
            <w:calcOnExit w:val="0"/>
            <w:checkBox>
              <w:size w:val="22"/>
              <w:default w:val="0"/>
              <w:checked w:val="0"/>
            </w:checkBox>
          </w:ffData>
        </w:fldChar>
      </w:r>
      <w:r w:rsidR="00B333D1"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B333D1" w:rsidRPr="00DE5ECF">
        <w:rPr>
          <w:rFonts w:eastAsia="Calibri" w:cs="Arial"/>
          <w:szCs w:val="24"/>
          <w:lang w:eastAsia="en-GB"/>
        </w:rPr>
        <w:fldChar w:fldCharType="end"/>
      </w:r>
      <w:r w:rsidR="00B333D1" w:rsidRPr="00DE5ECF">
        <w:rPr>
          <w:rFonts w:eastAsia="Calibri" w:cs="Arial"/>
          <w:szCs w:val="24"/>
          <w:lang w:eastAsia="en-GB"/>
        </w:rPr>
        <w:tab/>
      </w:r>
      <w:r w:rsidR="00B333D1">
        <w:t>Proposal 2</w:t>
      </w:r>
    </w:p>
    <w:p w14:paraId="19C69044" w14:textId="1ABF6D23" w:rsidR="00B333D1" w:rsidRPr="00DE5ECF" w:rsidRDefault="00B333D1" w:rsidP="00B333D1">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Proposal 3</w:t>
      </w:r>
    </w:p>
    <w:p w14:paraId="2F7DE766" w14:textId="19938D5E" w:rsidR="00B333D1" w:rsidRPr="007866B6" w:rsidRDefault="00757363" w:rsidP="00136AF1">
      <w:pPr>
        <w:autoSpaceDE w:val="0"/>
        <w:autoSpaceDN w:val="0"/>
        <w:adjustRightInd w:val="0"/>
        <w:spacing w:after="120"/>
        <w:rPr>
          <w:rFonts w:cs="Arial"/>
          <w:szCs w:val="24"/>
        </w:rPr>
      </w:pPr>
      <w:r>
        <w:rPr>
          <w:rFonts w:cs="Arial"/>
          <w:szCs w:val="24"/>
        </w:rPr>
        <w:t>]</w:t>
      </w:r>
    </w:p>
    <w:p w14:paraId="5427AB96" w14:textId="0E255C73" w:rsidR="006F4788" w:rsidRPr="007866B6" w:rsidRDefault="00804808" w:rsidP="006F4788">
      <w:pPr>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667456" behindDoc="0" locked="0" layoutInCell="1" allowOverlap="1" wp14:anchorId="45C377F1" wp14:editId="710F020D">
                <wp:simplePos x="0" y="0"/>
                <wp:positionH relativeFrom="column">
                  <wp:posOffset>-112395</wp:posOffset>
                </wp:positionH>
                <wp:positionV relativeFrom="paragraph">
                  <wp:posOffset>313690</wp:posOffset>
                </wp:positionV>
                <wp:extent cx="5943600" cy="30289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895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6D164152" w14:textId="77777777" w:rsidR="00842D56" w:rsidRDefault="00B123B4" w:rsidP="00535E9E">
                            <w:r>
                              <w:t>For clarity. Proposal 2 avoids creating a super-entity with multiple core purposes. Proposal 3 runs the risk of competing demands for priority between provision funding and student support.</w:t>
                            </w:r>
                          </w:p>
                          <w:p w14:paraId="44A40472" w14:textId="5E19A9CA" w:rsidR="00AE6C7C" w:rsidRDefault="00B123B4" w:rsidP="00535E9E">
                            <w:r>
                              <w:t>Proposal 2 provide</w:t>
                            </w:r>
                            <w:r w:rsidR="00761D87">
                              <w:t xml:space="preserve">s </w:t>
                            </w:r>
                            <w:r>
                              <w:t xml:space="preserve">a clear line between provision </w:t>
                            </w:r>
                            <w:r w:rsidR="00842D56">
                              <w:t xml:space="preserve">funding </w:t>
                            </w:r>
                            <w:r>
                              <w:t xml:space="preserve">and </w:t>
                            </w:r>
                            <w:r w:rsidR="00842D56">
                              <w:t xml:space="preserve">student </w:t>
                            </w:r>
                            <w:r>
                              <w:t>support.</w:t>
                            </w:r>
                            <w:r w:rsidR="000E2351">
                              <w:t xml:space="preserve"> </w:t>
                            </w:r>
                            <w:r w:rsidR="00842D56">
                              <w:t>While there is clear sectoral support for change, pr</w:t>
                            </w:r>
                            <w:r w:rsidR="000E2351">
                              <w:t xml:space="preserve">oposal 3 </w:t>
                            </w:r>
                            <w:r w:rsidR="00842D56">
                              <w:t>would potentially</w:t>
                            </w:r>
                            <w:r w:rsidR="000E2351">
                              <w:t xml:space="preserve"> require</w:t>
                            </w:r>
                            <w:r w:rsidR="00842D56">
                              <w:t xml:space="preserve"> significantly more restructure</w:t>
                            </w:r>
                            <w:r w:rsidR="000E2351">
                              <w:t xml:space="preserve"> and </w:t>
                            </w:r>
                            <w:r w:rsidR="00757363">
                              <w:t xml:space="preserve">entail </w:t>
                            </w:r>
                            <w:r w:rsidR="000E2351">
                              <w:t xml:space="preserve">corporate learning </w:t>
                            </w:r>
                            <w:r w:rsidR="00842D56">
                              <w:t xml:space="preserve">deficits, </w:t>
                            </w:r>
                            <w:r w:rsidR="000E2351">
                              <w:t>almost inevitably leading to chaos in Year 1 and potentially beyond.</w:t>
                            </w:r>
                            <w:r w:rsidR="007A4EB4">
                              <w:t xml:space="preserve"> </w:t>
                            </w:r>
                          </w:p>
                          <w:p w14:paraId="5FDAB2E2" w14:textId="059235C5" w:rsidR="00842D56" w:rsidRPr="00A76A00" w:rsidRDefault="00AE6C7C" w:rsidP="00842D56">
                            <w:pPr>
                              <w:rPr>
                                <w:b/>
                                <w:color w:val="FF0000"/>
                              </w:rPr>
                            </w:pPr>
                            <w:r>
                              <w:t>Removing student funding from SFC means it can full</w:t>
                            </w:r>
                            <w:r w:rsidR="00842D56">
                              <w:t>y</w:t>
                            </w:r>
                            <w:r>
                              <w:t xml:space="preserve"> concentrate on funding the tertiary sector appropriately and ensur</w:t>
                            </w:r>
                            <w:r w:rsidR="00842D56">
                              <w:t>ing</w:t>
                            </w:r>
                            <w:r>
                              <w:t xml:space="preserve"> institutions are held fully to account. </w:t>
                            </w:r>
                          </w:p>
                          <w:p w14:paraId="5A2D7A60" w14:textId="39CEA419" w:rsidR="00842D56" w:rsidRDefault="00842D56" w:rsidP="00842D56">
                            <w:pPr>
                              <w:rPr>
                                <w:rFonts w:cs="Arial"/>
                                <w:szCs w:val="24"/>
                              </w:rPr>
                            </w:pPr>
                            <w:r w:rsidRPr="00842D56">
                              <w:rPr>
                                <w:rFonts w:cs="Arial"/>
                                <w:szCs w:val="24"/>
                              </w:rPr>
                              <w:t>Student support sit</w:t>
                            </w:r>
                            <w:r w:rsidR="00761D87">
                              <w:rPr>
                                <w:rFonts w:cs="Arial"/>
                                <w:szCs w:val="24"/>
                              </w:rPr>
                              <w:t>ting</w:t>
                            </w:r>
                            <w:r w:rsidRPr="00842D56">
                              <w:rPr>
                                <w:rFonts w:cs="Arial"/>
                                <w:szCs w:val="24"/>
                              </w:rPr>
                              <w:t xml:space="preserve"> with SAAS will provide a clear focus on student needs and a transparent alignment of appropriate funding to support them.</w:t>
                            </w:r>
                          </w:p>
                          <w:p w14:paraId="477A1D30" w14:textId="62FDA5BA" w:rsidR="00761D87" w:rsidRPr="00842D56" w:rsidRDefault="00761D87" w:rsidP="00842D56">
                            <w:pPr>
                              <w:rPr>
                                <w:rFonts w:cs="Arial"/>
                                <w:szCs w:val="24"/>
                              </w:rPr>
                            </w:pPr>
                            <w:r>
                              <w:rPr>
                                <w:rFonts w:cs="Arial"/>
                                <w:szCs w:val="24"/>
                              </w:rPr>
                              <w:t xml:space="preserve">However, any changes need to ensure that existing pressure points are not exacerbated by any change </w:t>
                            </w:r>
                            <w:proofErr w:type="spellStart"/>
                            <w:r>
                              <w:rPr>
                                <w:rFonts w:cs="Arial"/>
                                <w:szCs w:val="24"/>
                              </w:rPr>
                              <w:t>eg</w:t>
                            </w:r>
                            <w:proofErr w:type="spellEnd"/>
                            <w:r>
                              <w:rPr>
                                <w:rFonts w:cs="Arial"/>
                                <w:szCs w:val="24"/>
                              </w:rPr>
                              <w:t xml:space="preserve"> SAAS would need to ensure face to face student support is maintained in certain space such as Bursaries, rather than switching to their current online reliance. This is particularly important in the college sector to ensure socio-economically vulnerable students are not excluded.</w:t>
                            </w:r>
                          </w:p>
                          <w:p w14:paraId="0B84AD9D" w14:textId="02FEC62E" w:rsidR="00A76A00" w:rsidRPr="00A76A00" w:rsidRDefault="00A76A00" w:rsidP="00535E9E">
                            <w:pPr>
                              <w:rPr>
                                <w:b/>
                                <w:color w:val="FF000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377F1" id="_x0000_t202" coordsize="21600,21600" o:spt="202" path="m,l,21600r21600,l21600,xe">
                <v:stroke joinstyle="miter"/>
                <v:path gradientshapeok="t" o:connecttype="rect"/>
              </v:shapetype>
              <v:shape id="Text Box 2" o:spid="_x0000_s1034" type="#_x0000_t202" style="position:absolute;margin-left:-8.85pt;margin-top:24.7pt;width:468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" filled="f">
                <v:textbox inset=",7.2pt,,7.2pt">
                  <w:txbxContent>
                    <w:p w14:paraId="6D164152" w14:textId="77777777" w:rsidR="00842D56" w:rsidRDefault="00B123B4" w:rsidP="00535E9E">
                      <w:r>
                        <w:t>For clarity. Proposal 2 avoids creating a super-entity with multiple core purposes. Proposal 3 runs the risk of competing demands for priority between provision funding and student support.</w:t>
                      </w:r>
                    </w:p>
                    <w:p w14:paraId="44A40472" w14:textId="5E19A9CA" w:rsidR="00AE6C7C" w:rsidRDefault="00B123B4" w:rsidP="00535E9E">
                      <w:r>
                        <w:t>Proposal 2 provide</w:t>
                      </w:r>
                      <w:r w:rsidR="00761D87">
                        <w:t xml:space="preserve">s </w:t>
                      </w:r>
                      <w:r>
                        <w:t xml:space="preserve">a clear line between provision </w:t>
                      </w:r>
                      <w:r w:rsidR="00842D56">
                        <w:t xml:space="preserve">funding </w:t>
                      </w:r>
                      <w:r>
                        <w:t xml:space="preserve">and </w:t>
                      </w:r>
                      <w:r w:rsidR="00842D56">
                        <w:t xml:space="preserve">student </w:t>
                      </w:r>
                      <w:r>
                        <w:t>support.</w:t>
                      </w:r>
                      <w:r w:rsidR="000E2351">
                        <w:t xml:space="preserve"> </w:t>
                      </w:r>
                      <w:r w:rsidR="00842D56">
                        <w:t>While there is clear sectoral support for change, pr</w:t>
                      </w:r>
                      <w:r w:rsidR="000E2351">
                        <w:t xml:space="preserve">oposal 3 </w:t>
                      </w:r>
                      <w:r w:rsidR="00842D56">
                        <w:t>would potentially</w:t>
                      </w:r>
                      <w:r w:rsidR="000E2351">
                        <w:t xml:space="preserve"> require</w:t>
                      </w:r>
                      <w:r w:rsidR="00842D56">
                        <w:t xml:space="preserve"> significantly more restructure</w:t>
                      </w:r>
                      <w:r w:rsidR="000E2351">
                        <w:t xml:space="preserve"> and </w:t>
                      </w:r>
                      <w:r w:rsidR="00757363">
                        <w:t xml:space="preserve">entail </w:t>
                      </w:r>
                      <w:r w:rsidR="000E2351">
                        <w:t xml:space="preserve">corporate learning </w:t>
                      </w:r>
                      <w:r w:rsidR="00842D56">
                        <w:t xml:space="preserve">deficits, </w:t>
                      </w:r>
                      <w:r w:rsidR="000E2351">
                        <w:t>almost inevitably leading to chaos in Year 1 and potentially beyond.</w:t>
                      </w:r>
                      <w:r w:rsidR="007A4EB4">
                        <w:t xml:space="preserve"> </w:t>
                      </w:r>
                    </w:p>
                    <w:p w14:paraId="5FDAB2E2" w14:textId="059235C5" w:rsidR="00842D56" w:rsidRPr="00A76A00" w:rsidRDefault="00AE6C7C" w:rsidP="00842D56">
                      <w:pPr>
                        <w:rPr>
                          <w:b/>
                          <w:color w:val="FF0000"/>
                        </w:rPr>
                      </w:pPr>
                      <w:r>
                        <w:t>Removing student funding from SFC means it can full</w:t>
                      </w:r>
                      <w:r w:rsidR="00842D56">
                        <w:t>y</w:t>
                      </w:r>
                      <w:r>
                        <w:t xml:space="preserve"> concentrate on funding the tertiary sector appropriately and ensur</w:t>
                      </w:r>
                      <w:r w:rsidR="00842D56">
                        <w:t>ing</w:t>
                      </w:r>
                      <w:r>
                        <w:t xml:space="preserve"> institutions are held fully to account. </w:t>
                      </w:r>
                    </w:p>
                    <w:p w14:paraId="5A2D7A60" w14:textId="39CEA419" w:rsidR="00842D56" w:rsidRDefault="00842D56" w:rsidP="00842D56">
                      <w:pPr>
                        <w:rPr>
                          <w:rFonts w:cs="Arial"/>
                          <w:szCs w:val="24"/>
                        </w:rPr>
                      </w:pPr>
                      <w:r w:rsidRPr="00842D56">
                        <w:rPr>
                          <w:rFonts w:cs="Arial"/>
                          <w:szCs w:val="24"/>
                        </w:rPr>
                        <w:t>Student support sit</w:t>
                      </w:r>
                      <w:r w:rsidR="00761D87">
                        <w:rPr>
                          <w:rFonts w:cs="Arial"/>
                          <w:szCs w:val="24"/>
                        </w:rPr>
                        <w:t>ting</w:t>
                      </w:r>
                      <w:r w:rsidRPr="00842D56">
                        <w:rPr>
                          <w:rFonts w:cs="Arial"/>
                          <w:szCs w:val="24"/>
                        </w:rPr>
                        <w:t xml:space="preserve"> with SAAS will provide a clear focus on student needs and a transparent alignment of appropriate funding to support them.</w:t>
                      </w:r>
                    </w:p>
                    <w:p w14:paraId="477A1D30" w14:textId="62FDA5BA" w:rsidR="00761D87" w:rsidRPr="00842D56" w:rsidRDefault="00761D87" w:rsidP="00842D56">
                      <w:pPr>
                        <w:rPr>
                          <w:rFonts w:cs="Arial"/>
                          <w:szCs w:val="24"/>
                        </w:rPr>
                      </w:pPr>
                      <w:r>
                        <w:rPr>
                          <w:rFonts w:cs="Arial"/>
                          <w:szCs w:val="24"/>
                        </w:rPr>
                        <w:t xml:space="preserve">However, any changes need to ensure that existing pressure points are not exacerbated by any change </w:t>
                      </w:r>
                      <w:proofErr w:type="spellStart"/>
                      <w:r>
                        <w:rPr>
                          <w:rFonts w:cs="Arial"/>
                          <w:szCs w:val="24"/>
                        </w:rPr>
                        <w:t>eg</w:t>
                      </w:r>
                      <w:proofErr w:type="spellEnd"/>
                      <w:r>
                        <w:rPr>
                          <w:rFonts w:cs="Arial"/>
                          <w:szCs w:val="24"/>
                        </w:rPr>
                        <w:t xml:space="preserve"> SAAS would need to ensure face to face student support is maintained in certain space such as Bursaries, rather than switching to their current online reliance. This is particularly important in the college sector to ensure socio-economically vulnerable students are not excluded.</w:t>
                      </w:r>
                    </w:p>
                    <w:p w14:paraId="0B84AD9D" w14:textId="02FEC62E" w:rsidR="00A76A00" w:rsidRPr="00A76A00" w:rsidRDefault="00A76A00" w:rsidP="00535E9E">
                      <w:pPr>
                        <w:rPr>
                          <w:b/>
                          <w:color w:val="FF0000"/>
                        </w:rPr>
                      </w:pPr>
                    </w:p>
                  </w:txbxContent>
                </v:textbox>
                <w10:wrap type="tight"/>
              </v:shape>
            </w:pict>
          </mc:Fallback>
        </mc:AlternateContent>
      </w:r>
      <w:r w:rsidR="006F4788" w:rsidRPr="007866B6">
        <w:rPr>
          <w:rFonts w:cs="Arial"/>
          <w:szCs w:val="24"/>
        </w:rPr>
        <w:t xml:space="preserve">Please </w:t>
      </w:r>
      <w:r w:rsidR="00B333D1">
        <w:rPr>
          <w:rFonts w:cs="Arial"/>
          <w:szCs w:val="24"/>
        </w:rPr>
        <w:t xml:space="preserve">expand on your answer below. </w:t>
      </w:r>
    </w:p>
    <w:p w14:paraId="02C482E3" w14:textId="1C312547" w:rsidR="007139AD" w:rsidRDefault="007139AD" w:rsidP="006F4788">
      <w:pPr>
        <w:autoSpaceDE w:val="0"/>
        <w:autoSpaceDN w:val="0"/>
        <w:adjustRightInd w:val="0"/>
        <w:rPr>
          <w:rFonts w:cs="Arial"/>
          <w:b/>
          <w:bCs/>
          <w:szCs w:val="24"/>
        </w:rPr>
      </w:pPr>
    </w:p>
    <w:p w14:paraId="261C7B97" w14:textId="227D3B46" w:rsidR="007139AD" w:rsidRDefault="007139AD" w:rsidP="006F4788">
      <w:pPr>
        <w:autoSpaceDE w:val="0"/>
        <w:autoSpaceDN w:val="0"/>
        <w:adjustRightInd w:val="0"/>
        <w:rPr>
          <w:rFonts w:cs="Arial"/>
          <w:b/>
          <w:bCs/>
          <w:szCs w:val="24"/>
        </w:rPr>
      </w:pPr>
    </w:p>
    <w:p w14:paraId="10EE6B78" w14:textId="36798F69" w:rsidR="006F4788" w:rsidRPr="007866B6" w:rsidRDefault="006F4788" w:rsidP="006F4788">
      <w:pPr>
        <w:autoSpaceDE w:val="0"/>
        <w:autoSpaceDN w:val="0"/>
        <w:adjustRightInd w:val="0"/>
        <w:rPr>
          <w:rFonts w:cs="Arial"/>
          <w:b/>
          <w:bCs/>
          <w:szCs w:val="24"/>
        </w:rPr>
      </w:pPr>
      <w:r w:rsidRPr="007866B6">
        <w:rPr>
          <w:rFonts w:cs="Arial"/>
          <w:b/>
          <w:bCs/>
          <w:szCs w:val="24"/>
        </w:rPr>
        <w:t xml:space="preserve">Question </w:t>
      </w:r>
      <w:r w:rsidR="00DE5ECF">
        <w:rPr>
          <w:rFonts w:cs="Arial"/>
          <w:b/>
          <w:bCs/>
          <w:szCs w:val="24"/>
        </w:rPr>
        <w:t>2</w:t>
      </w:r>
    </w:p>
    <w:p w14:paraId="6DA3B584" w14:textId="6E335344" w:rsidR="006F4788" w:rsidRPr="007866B6" w:rsidRDefault="00DE5ECF" w:rsidP="006F4788">
      <w:pPr>
        <w:tabs>
          <w:tab w:val="left" w:pos="426"/>
        </w:tabs>
        <w:autoSpaceDE w:val="0"/>
        <w:autoSpaceDN w:val="0"/>
        <w:adjustRightInd w:val="0"/>
        <w:spacing w:after="120"/>
        <w:rPr>
          <w:rFonts w:cs="Arial"/>
          <w:szCs w:val="24"/>
        </w:rPr>
      </w:pPr>
      <w:r w:rsidRPr="00D535C0">
        <w:t>What do you think are the main advantages of your preferred proposal?</w:t>
      </w:r>
    </w:p>
    <w:p w14:paraId="33473F43" w14:textId="07FC6726" w:rsidR="006F4788" w:rsidRPr="007866B6" w:rsidRDefault="006F4788" w:rsidP="006F4788">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68480" behindDoc="0" locked="0" layoutInCell="1" allowOverlap="1" wp14:anchorId="20AC0370" wp14:editId="2873B540">
                <wp:simplePos x="0" y="0"/>
                <wp:positionH relativeFrom="column">
                  <wp:posOffset>-4445</wp:posOffset>
                </wp:positionH>
                <wp:positionV relativeFrom="paragraph">
                  <wp:posOffset>277495</wp:posOffset>
                </wp:positionV>
                <wp:extent cx="5943600" cy="2146300"/>
                <wp:effectExtent l="0" t="0" r="19050" b="25400"/>
                <wp:wrapTight wrapText="bothSides">
                  <wp:wrapPolygon edited="0">
                    <wp:start x="0" y="0"/>
                    <wp:lineTo x="0" y="21664"/>
                    <wp:lineTo x="21600" y="21664"/>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63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2B69A500" w14:textId="1BA01265" w:rsidR="00804808" w:rsidRDefault="00761D87" w:rsidP="006F4788">
                            <w:r>
                              <w:t>A s</w:t>
                            </w:r>
                            <w:r w:rsidR="000E2351">
                              <w:t xml:space="preserve">traightforward single </w:t>
                            </w:r>
                            <w:r>
                              <w:t>entity</w:t>
                            </w:r>
                            <w:r w:rsidR="000E2351">
                              <w:t xml:space="preserve"> with </w:t>
                            </w:r>
                            <w:r>
                              <w:t xml:space="preserve">the </w:t>
                            </w:r>
                            <w:r w:rsidR="000E2351">
                              <w:t xml:space="preserve">single purpose </w:t>
                            </w:r>
                            <w:r>
                              <w:t>of assi</w:t>
                            </w:r>
                            <w:r w:rsidR="00316D67">
                              <w:t>st</w:t>
                            </w:r>
                            <w:r>
                              <w:t>ing</w:t>
                            </w:r>
                            <w:r w:rsidR="000E2351">
                              <w:t xml:space="preserve"> students to access </w:t>
                            </w:r>
                            <w:r>
                              <w:t>support is more likely to be accountable and understood</w:t>
                            </w:r>
                            <w:r w:rsidR="00316D67">
                              <w:t xml:space="preserve"> by students</w:t>
                            </w:r>
                            <w:r w:rsidR="000E2351">
                              <w:t xml:space="preserve">. </w:t>
                            </w:r>
                            <w:r>
                              <w:t>To make it even more readily understood with its modified role</w:t>
                            </w:r>
                            <w:r w:rsidR="00316D67">
                              <w:t>,</w:t>
                            </w:r>
                            <w:r>
                              <w:t xml:space="preserve"> it could perhaps be renamed</w:t>
                            </w:r>
                            <w:r w:rsidR="000E2351">
                              <w:t xml:space="preserve"> </w:t>
                            </w:r>
                            <w:r w:rsidR="008A3437">
                              <w:t>Student Support Scotland or triple ‘S’. Simplifies access</w:t>
                            </w:r>
                            <w:r w:rsidR="00316D67">
                              <w:t xml:space="preserve"> and understanding</w:t>
                            </w:r>
                            <w:r w:rsidR="008A3437">
                              <w:t xml:space="preserve"> for students</w:t>
                            </w:r>
                            <w:r w:rsidR="0081798B">
                              <w:t>.</w:t>
                            </w:r>
                          </w:p>
                          <w:p w14:paraId="4B72FBF1" w14:textId="6FF24161" w:rsidR="00761D87" w:rsidRDefault="00761D87" w:rsidP="006F4788">
                            <w:r>
                              <w:t xml:space="preserve">SFC already has a huge remit and keeping student support separate allows them to focus more clearly on their </w:t>
                            </w:r>
                            <w:r w:rsidR="009738EE">
                              <w:t xml:space="preserve">core </w:t>
                            </w:r>
                            <w:r>
                              <w:t>purpose.</w:t>
                            </w:r>
                          </w:p>
                          <w:p w14:paraId="3763AED1" w14:textId="0D258DE3" w:rsidR="00804808" w:rsidRDefault="0081798B" w:rsidP="006F4788">
                            <w:r>
                              <w:t xml:space="preserve">It also means that SFC and SAAS both simply do more of the core work they already do rather than facing massive </w:t>
                            </w:r>
                            <w:proofErr w:type="spellStart"/>
                            <w:r>
                              <w:t>restructur</w:t>
                            </w:r>
                            <w:r w:rsidR="00757363">
                              <w:t>al</w:t>
                            </w:r>
                            <w:proofErr w:type="spellEnd"/>
                            <w:r>
                              <w:t xml:space="preserve"> and corporate learning</w:t>
                            </w:r>
                            <w:r w:rsidR="00A76A00">
                              <w:t xml:space="preserve"> challenges</w:t>
                            </w:r>
                            <w:r>
                              <w:t xml:space="preserve">. </w:t>
                            </w:r>
                          </w:p>
                          <w:p w14:paraId="35BDA479" w14:textId="0015DDF0" w:rsidR="00A76A00" w:rsidRDefault="0081798B" w:rsidP="00804808">
                            <w:r>
                              <w:t xml:space="preserve">Delivers on both clarity of access and vision of </w:t>
                            </w:r>
                            <w:proofErr w:type="gramStart"/>
                            <w:r>
                              <w:t xml:space="preserve">purpose </w:t>
                            </w:r>
                            <w:r w:rsidR="00761D87">
                              <w:t>.</w:t>
                            </w:r>
                            <w:proofErr w:type="gramEnd"/>
                          </w:p>
                          <w:p w14:paraId="2CB4655B" w14:textId="77777777" w:rsidR="00A76A00" w:rsidRDefault="00A76A00" w:rsidP="006F478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0370" id="Text Box 3" o:spid="_x0000_s1035" type="#_x0000_t202" style="position:absolute;margin-left:-.35pt;margin-top:21.85pt;width:468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" filled="f">
                <v:textbox inset=",7.2pt,,7.2pt">
                  <w:txbxContent>
                    <w:p w14:paraId="2B69A500" w14:textId="1BA01265" w:rsidR="00804808" w:rsidRDefault="00761D87" w:rsidP="006F4788">
                      <w:r>
                        <w:t>A s</w:t>
                      </w:r>
                      <w:r w:rsidR="000E2351">
                        <w:t xml:space="preserve">traightforward single </w:t>
                      </w:r>
                      <w:r>
                        <w:t>entity</w:t>
                      </w:r>
                      <w:r w:rsidR="000E2351">
                        <w:t xml:space="preserve"> with </w:t>
                      </w:r>
                      <w:r>
                        <w:t xml:space="preserve">the </w:t>
                      </w:r>
                      <w:r w:rsidR="000E2351">
                        <w:t xml:space="preserve">single purpose </w:t>
                      </w:r>
                      <w:r>
                        <w:t>of assi</w:t>
                      </w:r>
                      <w:r w:rsidR="00316D67">
                        <w:t>st</w:t>
                      </w:r>
                      <w:r>
                        <w:t>ing</w:t>
                      </w:r>
                      <w:r w:rsidR="000E2351">
                        <w:t xml:space="preserve"> students to access </w:t>
                      </w:r>
                      <w:r>
                        <w:t>support is more likely to be accountable and understood</w:t>
                      </w:r>
                      <w:r w:rsidR="00316D67">
                        <w:t xml:space="preserve"> by students</w:t>
                      </w:r>
                      <w:r w:rsidR="000E2351">
                        <w:t xml:space="preserve">. </w:t>
                      </w:r>
                      <w:r>
                        <w:t>To make it even more readily understood with its modified role</w:t>
                      </w:r>
                      <w:r w:rsidR="00316D67">
                        <w:t>,</w:t>
                      </w:r>
                      <w:r>
                        <w:t xml:space="preserve"> it could perhaps be renamed</w:t>
                      </w:r>
                      <w:r w:rsidR="000E2351">
                        <w:t xml:space="preserve"> </w:t>
                      </w:r>
                      <w:r w:rsidR="008A3437">
                        <w:t>Student Support Scotland or triple ‘S’. Simplifies access</w:t>
                      </w:r>
                      <w:r w:rsidR="00316D67">
                        <w:t xml:space="preserve"> and understanding</w:t>
                      </w:r>
                      <w:r w:rsidR="008A3437">
                        <w:t xml:space="preserve"> for students</w:t>
                      </w:r>
                      <w:r w:rsidR="0081798B">
                        <w:t>.</w:t>
                      </w:r>
                    </w:p>
                    <w:p w14:paraId="4B72FBF1" w14:textId="6FF24161" w:rsidR="00761D87" w:rsidRDefault="00761D87" w:rsidP="006F4788">
                      <w:r>
                        <w:t xml:space="preserve">SFC already has a huge remit and keeping student support separate allows them to focus more clearly on their </w:t>
                      </w:r>
                      <w:r w:rsidR="009738EE">
                        <w:t xml:space="preserve">core </w:t>
                      </w:r>
                      <w:r>
                        <w:t>purpose.</w:t>
                      </w:r>
                    </w:p>
                    <w:p w14:paraId="3763AED1" w14:textId="0D258DE3" w:rsidR="00804808" w:rsidRDefault="0081798B" w:rsidP="006F4788">
                      <w:r>
                        <w:t xml:space="preserve">It also means that SFC and SAAS both simply do more of the core work they already do rather than facing massive </w:t>
                      </w:r>
                      <w:proofErr w:type="spellStart"/>
                      <w:r>
                        <w:t>restructur</w:t>
                      </w:r>
                      <w:r w:rsidR="00757363">
                        <w:t>al</w:t>
                      </w:r>
                      <w:proofErr w:type="spellEnd"/>
                      <w:r>
                        <w:t xml:space="preserve"> and corporate learning</w:t>
                      </w:r>
                      <w:r w:rsidR="00A76A00">
                        <w:t xml:space="preserve"> challenges</w:t>
                      </w:r>
                      <w:r>
                        <w:t xml:space="preserve">. </w:t>
                      </w:r>
                    </w:p>
                    <w:p w14:paraId="35BDA479" w14:textId="0015DDF0" w:rsidR="00A76A00" w:rsidRDefault="0081798B" w:rsidP="00804808">
                      <w:r>
                        <w:t xml:space="preserve">Delivers on both clarity of access and vision of </w:t>
                      </w:r>
                      <w:proofErr w:type="gramStart"/>
                      <w:r>
                        <w:t xml:space="preserve">purpose </w:t>
                      </w:r>
                      <w:r w:rsidR="00761D87">
                        <w:t>.</w:t>
                      </w:r>
                      <w:proofErr w:type="gramEnd"/>
                    </w:p>
                    <w:p w14:paraId="2CB4655B" w14:textId="77777777" w:rsidR="00A76A00" w:rsidRDefault="00A76A00" w:rsidP="006F4788"/>
                  </w:txbxContent>
                </v:textbox>
                <w10:wrap type="tight"/>
              </v:shape>
            </w:pict>
          </mc:Fallback>
        </mc:AlternateContent>
      </w:r>
      <w:r w:rsidRPr="007866B6">
        <w:rPr>
          <w:rFonts w:cs="Arial"/>
          <w:szCs w:val="24"/>
        </w:rPr>
        <w:t xml:space="preserve">Please give </w:t>
      </w:r>
      <w:r w:rsidR="00DE5ECF">
        <w:rPr>
          <w:rFonts w:cs="Arial"/>
          <w:szCs w:val="24"/>
        </w:rPr>
        <w:t>us your views.</w:t>
      </w:r>
    </w:p>
    <w:p w14:paraId="4F52C60E" w14:textId="77777777" w:rsidR="006F4788" w:rsidRDefault="006F4788" w:rsidP="006F4788">
      <w:pPr>
        <w:rPr>
          <w:rFonts w:cs="Arial"/>
          <w:szCs w:val="24"/>
        </w:rPr>
      </w:pPr>
    </w:p>
    <w:p w14:paraId="28435AD7" w14:textId="77777777" w:rsidR="007139AD" w:rsidRPr="007866B6" w:rsidRDefault="007139AD" w:rsidP="006F4788">
      <w:pPr>
        <w:rPr>
          <w:rFonts w:cs="Arial"/>
          <w:szCs w:val="24"/>
        </w:rPr>
      </w:pPr>
    </w:p>
    <w:p w14:paraId="507BA5C4" w14:textId="77777777" w:rsidR="00804808" w:rsidRDefault="00804808" w:rsidP="00DE5ECF">
      <w:pPr>
        <w:autoSpaceDE w:val="0"/>
        <w:autoSpaceDN w:val="0"/>
        <w:adjustRightInd w:val="0"/>
        <w:rPr>
          <w:rFonts w:cs="Arial"/>
          <w:b/>
          <w:bCs/>
          <w:szCs w:val="24"/>
        </w:rPr>
      </w:pPr>
    </w:p>
    <w:p w14:paraId="2A42AC32" w14:textId="71E3F003"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3</w:t>
      </w:r>
    </w:p>
    <w:p w14:paraId="28E38AB0" w14:textId="77777777" w:rsidR="00DE5ECF" w:rsidRDefault="00DE5ECF" w:rsidP="00136AF1">
      <w:pPr>
        <w:autoSpaceDE w:val="0"/>
        <w:autoSpaceDN w:val="0"/>
        <w:adjustRightInd w:val="0"/>
        <w:spacing w:after="120"/>
      </w:pPr>
      <w:r w:rsidRPr="00D535C0">
        <w:t>What do you think could be the biggest challenges with your preferred proposal?</w:t>
      </w:r>
    </w:p>
    <w:p w14:paraId="2EC53F58" w14:textId="3C4C4200" w:rsidR="00DE5ECF" w:rsidRPr="007866B6" w:rsidRDefault="00DE5ECF" w:rsidP="00DE5ECF">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82816" behindDoc="0" locked="0" layoutInCell="1" allowOverlap="1" wp14:anchorId="601BD282" wp14:editId="1EEFE01C">
                <wp:simplePos x="0" y="0"/>
                <wp:positionH relativeFrom="column">
                  <wp:posOffset>-4445</wp:posOffset>
                </wp:positionH>
                <wp:positionV relativeFrom="paragraph">
                  <wp:posOffset>293370</wp:posOffset>
                </wp:positionV>
                <wp:extent cx="5943600" cy="3517900"/>
                <wp:effectExtent l="0" t="0" r="19050" b="25400"/>
                <wp:wrapTight wrapText="bothSides">
                  <wp:wrapPolygon edited="0">
                    <wp:start x="0" y="0"/>
                    <wp:lineTo x="0" y="21639"/>
                    <wp:lineTo x="21600" y="21639"/>
                    <wp:lineTo x="21600" y="0"/>
                    <wp:lineTo x="0" y="0"/>
                  </wp:wrapPolygon>
                </wp:wrapTight>
                <wp:docPr id="919573015" name="Text Box 91957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179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70FE0205" w14:textId="77777777" w:rsidR="00804808" w:rsidRDefault="0081798B" w:rsidP="000E2351">
                            <w:r>
                              <w:t xml:space="preserve">Any major structural change comes with risk of disruption for services for student support </w:t>
                            </w:r>
                            <w:proofErr w:type="spellStart"/>
                            <w:r>
                              <w:t>eg</w:t>
                            </w:r>
                            <w:proofErr w:type="spellEnd"/>
                            <w:r>
                              <w:t xml:space="preserve"> corporate learning of new roles, technological integration</w:t>
                            </w:r>
                            <w:r w:rsidR="003A1FE1">
                              <w:t xml:space="preserve"> etc</w:t>
                            </w:r>
                            <w:r>
                              <w:t xml:space="preserve">. </w:t>
                            </w:r>
                            <w:r w:rsidR="003A1FE1">
                              <w:t>However, we</w:t>
                            </w:r>
                            <w:r>
                              <w:t xml:space="preserve"> believe this proposal comes with least risk</w:t>
                            </w:r>
                            <w:r w:rsidR="003A1FE1">
                              <w:t xml:space="preserve"> as it is essentially an expansion of current service provision for both colleges and students</w:t>
                            </w:r>
                            <w:r>
                              <w:t>.</w:t>
                            </w:r>
                            <w:r w:rsidR="003A1FE1">
                              <w:t xml:space="preserve"> </w:t>
                            </w:r>
                          </w:p>
                          <w:p w14:paraId="046E3C2A" w14:textId="6951B85A" w:rsidR="008A3437" w:rsidRDefault="00804808" w:rsidP="000E2351">
                            <w:r>
                              <w:t>However,</w:t>
                            </w:r>
                            <w:r w:rsidR="003A1FE1">
                              <w:t xml:space="preserve"> it will require pre-agreed speedy and acceptable response times and/or local arrangements with colleges to ensure FE students, particularly those with serious cash flow problems, are supported timeously.</w:t>
                            </w:r>
                          </w:p>
                          <w:p w14:paraId="7F1A3559" w14:textId="77903071" w:rsidR="00804808" w:rsidRDefault="00804808" w:rsidP="000E2351">
                            <w:r>
                              <w:t xml:space="preserve">One serious cause for concern is the SAAS preference </w:t>
                            </w:r>
                            <w:r w:rsidR="00316D67">
                              <w:t>for providing</w:t>
                            </w:r>
                            <w:r>
                              <w:t xml:space="preserve"> support almost exclusively online. Many of our students need significantly more support than that and there would be a continuing need for face</w:t>
                            </w:r>
                            <w:r w:rsidR="00316D67">
                              <w:t>-</w:t>
                            </w:r>
                            <w:r>
                              <w:t>to</w:t>
                            </w:r>
                            <w:r w:rsidR="00316D67">
                              <w:t>-f</w:t>
                            </w:r>
                            <w:r>
                              <w:t xml:space="preserve">ace </w:t>
                            </w:r>
                            <w:r w:rsidR="00316D67">
                              <w:t>assistance</w:t>
                            </w:r>
                            <w:r>
                              <w:t>.</w:t>
                            </w:r>
                            <w:r w:rsidR="004044A5">
                              <w:t xml:space="preserve"> There is also the potential for staff upset and service disruption depending on any new arrangements,</w:t>
                            </w:r>
                          </w:p>
                          <w:p w14:paraId="0144E90F" w14:textId="77777777" w:rsidR="00316D67" w:rsidRDefault="00804808" w:rsidP="00AE6C7C">
                            <w:r>
                              <w:t>There are concerns</w:t>
                            </w:r>
                            <w:r w:rsidR="00AE6C7C">
                              <w:t xml:space="preserve"> with regards to the SFC awarding commercial contracts to private companies and training providers. </w:t>
                            </w:r>
                          </w:p>
                          <w:p w14:paraId="02A79759" w14:textId="0954476D" w:rsidR="00804808" w:rsidRDefault="00AE6C7C" w:rsidP="00AE6C7C">
                            <w:r>
                              <w:t>There will need to be</w:t>
                            </w:r>
                            <w:r w:rsidR="00804808">
                              <w:t xml:space="preserve"> extremely</w:t>
                            </w:r>
                            <w:r>
                              <w:t xml:space="preserve"> robust governance processes and policies as to how public funds are allocated. </w:t>
                            </w:r>
                          </w:p>
                          <w:p w14:paraId="0DA3FB15" w14:textId="6608EE65" w:rsidR="00A76A00" w:rsidRDefault="00AE6C7C" w:rsidP="00804808">
                            <w:r>
                              <w:t>It would also be important to have clear checks and balances on why public funds would be assigned to private companies rather than public sector organisations which offer the same products</w:t>
                            </w:r>
                            <w:r w:rsidR="00804808">
                              <w:t>/services/learning/skills</w:t>
                            </w:r>
                            <w:r>
                              <w:t>.</w:t>
                            </w:r>
                            <w:r w:rsidR="00804808">
                              <w:t xml:space="preserve"> </w:t>
                            </w:r>
                            <w:r w:rsidR="00316D67">
                              <w:t>This should include assessments of social impact.</w:t>
                            </w:r>
                          </w:p>
                          <w:p w14:paraId="78334052" w14:textId="78768328" w:rsidR="00DE5ECF" w:rsidRDefault="00DE5ECF" w:rsidP="00DE5E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D282" id="Text Box 919573015" o:spid="_x0000_s1036" type="#_x0000_t202" style="position:absolute;margin-left:-.35pt;margin-top:23.1pt;width:468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" filled="f">
                <v:textbox inset=",7.2pt,,7.2pt">
                  <w:txbxContent>
                    <w:p w14:paraId="70FE0205" w14:textId="77777777" w:rsidR="00804808" w:rsidRDefault="0081798B" w:rsidP="000E2351">
                      <w:r>
                        <w:t xml:space="preserve">Any major structural change comes with risk of disruption for services for student support </w:t>
                      </w:r>
                      <w:proofErr w:type="spellStart"/>
                      <w:r>
                        <w:t>eg</w:t>
                      </w:r>
                      <w:proofErr w:type="spellEnd"/>
                      <w:r>
                        <w:t xml:space="preserve"> corporate learning of new roles, technological integration</w:t>
                      </w:r>
                      <w:r w:rsidR="003A1FE1">
                        <w:t xml:space="preserve"> etc</w:t>
                      </w:r>
                      <w:r>
                        <w:t xml:space="preserve">. </w:t>
                      </w:r>
                      <w:r w:rsidR="003A1FE1">
                        <w:t>However, we</w:t>
                      </w:r>
                      <w:r>
                        <w:t xml:space="preserve"> believe this proposal comes with least risk</w:t>
                      </w:r>
                      <w:r w:rsidR="003A1FE1">
                        <w:t xml:space="preserve"> as it is essentially an expansion of current service provision for both colleges and students</w:t>
                      </w:r>
                      <w:r>
                        <w:t>.</w:t>
                      </w:r>
                      <w:r w:rsidR="003A1FE1">
                        <w:t xml:space="preserve"> </w:t>
                      </w:r>
                    </w:p>
                    <w:p w14:paraId="046E3C2A" w14:textId="6951B85A" w:rsidR="008A3437" w:rsidRDefault="00804808" w:rsidP="000E2351">
                      <w:r>
                        <w:t>However,</w:t>
                      </w:r>
                      <w:r w:rsidR="003A1FE1">
                        <w:t xml:space="preserve"> it will require pre-agreed speedy and acceptable response times and/or local arrangements with colleges to ensure FE students, particularly those with serious cash flow problems, are supported timeously.</w:t>
                      </w:r>
                    </w:p>
                    <w:p w14:paraId="7F1A3559" w14:textId="77903071" w:rsidR="00804808" w:rsidRDefault="00804808" w:rsidP="000E2351">
                      <w:r>
                        <w:t xml:space="preserve">One serious cause for concern is the SAAS preference </w:t>
                      </w:r>
                      <w:r w:rsidR="00316D67">
                        <w:t>for providing</w:t>
                      </w:r>
                      <w:r>
                        <w:t xml:space="preserve"> support almost exclusively online. Many of our students need significantly more support than that and there would be a continuing need for face</w:t>
                      </w:r>
                      <w:r w:rsidR="00316D67">
                        <w:t>-</w:t>
                      </w:r>
                      <w:r>
                        <w:t>to</w:t>
                      </w:r>
                      <w:r w:rsidR="00316D67">
                        <w:t>-f</w:t>
                      </w:r>
                      <w:r>
                        <w:t xml:space="preserve">ace </w:t>
                      </w:r>
                      <w:r w:rsidR="00316D67">
                        <w:t>assistance</w:t>
                      </w:r>
                      <w:r>
                        <w:t>.</w:t>
                      </w:r>
                      <w:r w:rsidR="004044A5">
                        <w:t xml:space="preserve"> There is also the potential for staff upset and service disruption depending on any new arrangements,</w:t>
                      </w:r>
                    </w:p>
                    <w:p w14:paraId="0144E90F" w14:textId="77777777" w:rsidR="00316D67" w:rsidRDefault="00804808" w:rsidP="00AE6C7C">
                      <w:r>
                        <w:t>There are concerns</w:t>
                      </w:r>
                      <w:r w:rsidR="00AE6C7C">
                        <w:t xml:space="preserve"> with regards to the SFC awarding commercial contracts to private companies and training providers. </w:t>
                      </w:r>
                    </w:p>
                    <w:p w14:paraId="02A79759" w14:textId="0954476D" w:rsidR="00804808" w:rsidRDefault="00AE6C7C" w:rsidP="00AE6C7C">
                      <w:r>
                        <w:t>There will need to be</w:t>
                      </w:r>
                      <w:r w:rsidR="00804808">
                        <w:t xml:space="preserve"> extremely</w:t>
                      </w:r>
                      <w:r>
                        <w:t xml:space="preserve"> robust governance processes and policies as to how public funds are allocated. </w:t>
                      </w:r>
                    </w:p>
                    <w:p w14:paraId="0DA3FB15" w14:textId="6608EE65" w:rsidR="00A76A00" w:rsidRDefault="00AE6C7C" w:rsidP="00804808">
                      <w:r>
                        <w:t>It would also be important to have clear checks and balances on why public funds would be assigned to private companies rather than public sector organisations which offer the same products</w:t>
                      </w:r>
                      <w:r w:rsidR="00804808">
                        <w:t>/services/learning/skills</w:t>
                      </w:r>
                      <w:r>
                        <w:t>.</w:t>
                      </w:r>
                      <w:r w:rsidR="00804808">
                        <w:t xml:space="preserve"> </w:t>
                      </w:r>
                      <w:r w:rsidR="00316D67">
                        <w:t>This should include assessments of social impact.</w:t>
                      </w:r>
                    </w:p>
                    <w:p w14:paraId="78334052" w14:textId="78768328" w:rsidR="00DE5ECF" w:rsidRDefault="00DE5ECF" w:rsidP="00DE5ECF"/>
                  </w:txbxContent>
                </v:textbox>
                <w10:wrap type="tight"/>
              </v:shape>
            </w:pict>
          </mc:Fallback>
        </mc:AlternateContent>
      </w:r>
      <w:r w:rsidRPr="007866B6">
        <w:rPr>
          <w:rFonts w:cs="Arial"/>
          <w:szCs w:val="24"/>
        </w:rPr>
        <w:t xml:space="preserve">Please give </w:t>
      </w:r>
      <w:r>
        <w:rPr>
          <w:rFonts w:cs="Arial"/>
          <w:szCs w:val="24"/>
        </w:rPr>
        <w:t>us your views.</w:t>
      </w:r>
    </w:p>
    <w:p w14:paraId="64B59C78" w14:textId="77777777" w:rsidR="00DE5ECF" w:rsidRDefault="00DE5ECF" w:rsidP="006F4788">
      <w:pPr>
        <w:autoSpaceDE w:val="0"/>
        <w:autoSpaceDN w:val="0"/>
        <w:adjustRightInd w:val="0"/>
        <w:rPr>
          <w:rFonts w:cs="Arial"/>
          <w:b/>
          <w:bCs/>
          <w:szCs w:val="24"/>
        </w:rPr>
      </w:pPr>
    </w:p>
    <w:p w14:paraId="7027C7CE" w14:textId="77777777" w:rsidR="007139AD" w:rsidRDefault="007139AD" w:rsidP="00DE5ECF">
      <w:pPr>
        <w:autoSpaceDE w:val="0"/>
        <w:autoSpaceDN w:val="0"/>
        <w:adjustRightInd w:val="0"/>
        <w:rPr>
          <w:rFonts w:cs="Arial"/>
          <w:b/>
          <w:bCs/>
          <w:szCs w:val="24"/>
        </w:rPr>
      </w:pPr>
    </w:p>
    <w:p w14:paraId="70390F90" w14:textId="7FFDC8C5"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4</w:t>
      </w:r>
    </w:p>
    <w:p w14:paraId="04579DD9" w14:textId="29585B0C" w:rsidR="00DE5ECF" w:rsidRDefault="00DE5ECF" w:rsidP="00136AF1">
      <w:pPr>
        <w:autoSpaceDE w:val="0"/>
        <w:autoSpaceDN w:val="0"/>
        <w:adjustRightInd w:val="0"/>
        <w:spacing w:after="120"/>
      </w:pPr>
      <w:r w:rsidRPr="00D535C0">
        <w:t xml:space="preserve">Are there any other factors you think we should consider in </w:t>
      </w:r>
      <w:proofErr w:type="gramStart"/>
      <w:r w:rsidRPr="00D535C0">
        <w:t>making a decision</w:t>
      </w:r>
      <w:proofErr w:type="gramEnd"/>
      <w:r w:rsidRPr="00D535C0">
        <w:t>?</w:t>
      </w:r>
    </w:p>
    <w:p w14:paraId="304F3ED6" w14:textId="77777777" w:rsidR="00DE5ECF" w:rsidRPr="007866B6" w:rsidRDefault="00DE5ECF" w:rsidP="00DE5ECF">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84864" behindDoc="0" locked="0" layoutInCell="1" allowOverlap="1" wp14:anchorId="6B2A69A3" wp14:editId="50B063C0">
                <wp:simplePos x="0" y="0"/>
                <wp:positionH relativeFrom="column">
                  <wp:posOffset>-4445</wp:posOffset>
                </wp:positionH>
                <wp:positionV relativeFrom="paragraph">
                  <wp:posOffset>292735</wp:posOffset>
                </wp:positionV>
                <wp:extent cx="5943600" cy="2997200"/>
                <wp:effectExtent l="0" t="0" r="19050" b="12700"/>
                <wp:wrapTight wrapText="bothSides">
                  <wp:wrapPolygon edited="0">
                    <wp:start x="0" y="0"/>
                    <wp:lineTo x="0" y="21554"/>
                    <wp:lineTo x="21600" y="21554"/>
                    <wp:lineTo x="21600" y="0"/>
                    <wp:lineTo x="0" y="0"/>
                  </wp:wrapPolygon>
                </wp:wrapTight>
                <wp:docPr id="42286618" name="Text Box 42286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72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2F68D730" w14:textId="5D7DB179" w:rsidR="00DE5ECF" w:rsidRDefault="0081798B" w:rsidP="00DE5ECF">
                            <w:r>
                              <w:t>Costs of initial integration</w:t>
                            </w:r>
                            <w:r w:rsidR="00757363">
                              <w:t xml:space="preserve"> and staffing disruption</w:t>
                            </w:r>
                            <w:r w:rsidR="00316D67">
                              <w:t>.</w:t>
                            </w:r>
                          </w:p>
                          <w:p w14:paraId="45F8AFA4" w14:textId="707711A6" w:rsidR="00AE6C7C" w:rsidRDefault="00AE6C7C" w:rsidP="00DE5ECF"/>
                          <w:p w14:paraId="57A29D51" w14:textId="3A0E47BF" w:rsidR="00804808" w:rsidRDefault="00AE6C7C" w:rsidP="00AE6C7C">
                            <w:r>
                              <w:t xml:space="preserve">If Bursary Funding is removed from colleges, this raises questions about staff in college and how each college’s funding team may need to change. </w:t>
                            </w:r>
                          </w:p>
                          <w:p w14:paraId="5B8C8081" w14:textId="03B9D28A" w:rsidR="00E40131" w:rsidRDefault="00AE6C7C" w:rsidP="00AE6C7C">
                            <w:r>
                              <w:t xml:space="preserve">Bursary Funding is flexible and colleges have some autonomy on how this is best used. How would the changes enable colleges to continue to have this flexibility and autonomy? </w:t>
                            </w:r>
                          </w:p>
                          <w:p w14:paraId="0B4ED889" w14:textId="1A11041F" w:rsidR="00E40131" w:rsidRDefault="00E40131" w:rsidP="00AE6C7C">
                            <w:r>
                              <w:t>Colleges</w:t>
                            </w:r>
                            <w:r w:rsidR="00AE6C7C">
                              <w:t xml:space="preserve"> often have funding readily available for students </w:t>
                            </w:r>
                            <w:r>
                              <w:t>to access while they wait for SAAS funding which can take some time. There needs to be assurance that this support will continue.</w:t>
                            </w:r>
                          </w:p>
                          <w:p w14:paraId="585E8996" w14:textId="1436ECFE" w:rsidR="00AD4E0D" w:rsidRDefault="00E40131" w:rsidP="00E40131">
                            <w:r>
                              <w:t>Students</w:t>
                            </w:r>
                            <w:r w:rsidR="00AE6C7C">
                              <w:t xml:space="preserve"> in receipt of Bursary Funding often need more support to complete applications</w:t>
                            </w:r>
                            <w:r>
                              <w:t xml:space="preserve"> which is</w:t>
                            </w:r>
                            <w:r w:rsidR="00AE6C7C">
                              <w:t xml:space="preserve"> provided in-house by colleges</w:t>
                            </w:r>
                            <w:r>
                              <w:t xml:space="preserve">. If this </w:t>
                            </w:r>
                            <w:r w:rsidR="00AE6C7C">
                              <w:t>then becomes the responsibility of SAAS how will this be managed</w:t>
                            </w:r>
                            <w:r w:rsidR="00AD4E0D">
                              <w:t>?</w:t>
                            </w:r>
                          </w:p>
                          <w:p w14:paraId="1A2E82F9" w14:textId="4A66494B" w:rsidR="00AD4E0D" w:rsidRPr="00AD4E0D" w:rsidRDefault="00AD4E0D" w:rsidP="00E40131">
                            <w:r>
                              <w:t>There also needs to be a better aligned system for supporting FE students to ensure consistency of support based on need.</w:t>
                            </w:r>
                          </w:p>
                          <w:p w14:paraId="6DA97EFD" w14:textId="77777777" w:rsidR="0081798B" w:rsidRDefault="0081798B" w:rsidP="00DE5E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A69A3" id="Text Box 42286618" o:spid="_x0000_s1037" type="#_x0000_t202" style="position:absolute;margin-left:-.35pt;margin-top:23.05pt;width:468pt;height:2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" filled="f">
                <v:textbox inset=",7.2pt,,7.2pt">
                  <w:txbxContent>
                    <w:p w14:paraId="2F68D730" w14:textId="5D7DB179" w:rsidR="00DE5ECF" w:rsidRDefault="0081798B" w:rsidP="00DE5ECF">
                      <w:r>
                        <w:t>Costs of initial integration</w:t>
                      </w:r>
                      <w:r w:rsidR="00757363">
                        <w:t xml:space="preserve"> and staffing disruption</w:t>
                      </w:r>
                      <w:r w:rsidR="00316D67">
                        <w:t>.</w:t>
                      </w:r>
                    </w:p>
                    <w:p w14:paraId="45F8AFA4" w14:textId="707711A6" w:rsidR="00AE6C7C" w:rsidRDefault="00AE6C7C" w:rsidP="00DE5ECF"/>
                    <w:p w14:paraId="57A29D51" w14:textId="3A0E47BF" w:rsidR="00804808" w:rsidRDefault="00AE6C7C" w:rsidP="00AE6C7C">
                      <w:r>
                        <w:t xml:space="preserve">If Bursary Funding is removed from colleges, this raises questions about staff in college and how each college’s funding team may need to change. </w:t>
                      </w:r>
                    </w:p>
                    <w:p w14:paraId="5B8C8081" w14:textId="03B9D28A" w:rsidR="00E40131" w:rsidRDefault="00AE6C7C" w:rsidP="00AE6C7C">
                      <w:r>
                        <w:t xml:space="preserve">Bursary Funding is flexible and colleges have some autonomy on how this is best used. How would the changes enable colleges to continue to have this flexibility and autonomy? </w:t>
                      </w:r>
                    </w:p>
                    <w:p w14:paraId="0B4ED889" w14:textId="1A11041F" w:rsidR="00E40131" w:rsidRDefault="00E40131" w:rsidP="00AE6C7C">
                      <w:r>
                        <w:t>Colleges</w:t>
                      </w:r>
                      <w:r w:rsidR="00AE6C7C">
                        <w:t xml:space="preserve"> often have funding readily available for students </w:t>
                      </w:r>
                      <w:r>
                        <w:t>to access while they wait for SAAS funding which can take some time. There needs to be assurance that this support will continue.</w:t>
                      </w:r>
                    </w:p>
                    <w:p w14:paraId="585E8996" w14:textId="1436ECFE" w:rsidR="00AD4E0D" w:rsidRDefault="00E40131" w:rsidP="00E40131">
                      <w:r>
                        <w:t>Students</w:t>
                      </w:r>
                      <w:r w:rsidR="00AE6C7C">
                        <w:t xml:space="preserve"> in receipt of Bursary Funding often need more support to complete applications</w:t>
                      </w:r>
                      <w:r>
                        <w:t xml:space="preserve"> which is</w:t>
                      </w:r>
                      <w:r w:rsidR="00AE6C7C">
                        <w:t xml:space="preserve"> provided in-house by colleges</w:t>
                      </w:r>
                      <w:r>
                        <w:t xml:space="preserve">. If this </w:t>
                      </w:r>
                      <w:r w:rsidR="00AE6C7C">
                        <w:t>then becomes the responsibility of SAAS how will this be managed</w:t>
                      </w:r>
                      <w:r w:rsidR="00AD4E0D">
                        <w:t>?</w:t>
                      </w:r>
                    </w:p>
                    <w:p w14:paraId="1A2E82F9" w14:textId="4A66494B" w:rsidR="00AD4E0D" w:rsidRPr="00AD4E0D" w:rsidRDefault="00AD4E0D" w:rsidP="00E40131">
                      <w:r>
                        <w:t>There also needs to be a better aligned system for supporting FE students to ensure consistency of support based on need.</w:t>
                      </w:r>
                    </w:p>
                    <w:p w14:paraId="6DA97EFD" w14:textId="77777777" w:rsidR="0081798B" w:rsidRDefault="0081798B" w:rsidP="00DE5ECF"/>
                  </w:txbxContent>
                </v:textbox>
                <w10:wrap type="tight"/>
              </v:shape>
            </w:pict>
          </mc:Fallback>
        </mc:AlternateContent>
      </w:r>
      <w:r w:rsidRPr="007866B6">
        <w:rPr>
          <w:rFonts w:cs="Arial"/>
          <w:szCs w:val="24"/>
        </w:rPr>
        <w:t xml:space="preserve">Please give </w:t>
      </w:r>
      <w:r>
        <w:rPr>
          <w:rFonts w:cs="Arial"/>
          <w:szCs w:val="24"/>
        </w:rPr>
        <w:t>us your views.</w:t>
      </w:r>
    </w:p>
    <w:p w14:paraId="52F3A604" w14:textId="77777777" w:rsidR="00DE5ECF" w:rsidRDefault="00DE5ECF" w:rsidP="006F4788">
      <w:pPr>
        <w:autoSpaceDE w:val="0"/>
        <w:autoSpaceDN w:val="0"/>
        <w:adjustRightInd w:val="0"/>
        <w:rPr>
          <w:rFonts w:cs="Arial"/>
          <w:b/>
          <w:bCs/>
          <w:szCs w:val="24"/>
        </w:rPr>
      </w:pPr>
    </w:p>
    <w:p w14:paraId="4EE65A4F" w14:textId="77777777" w:rsidR="00DE5ECF" w:rsidRDefault="00DE5ECF" w:rsidP="006F4788">
      <w:pPr>
        <w:autoSpaceDE w:val="0"/>
        <w:autoSpaceDN w:val="0"/>
        <w:adjustRightInd w:val="0"/>
        <w:rPr>
          <w:rFonts w:cs="Arial"/>
          <w:b/>
          <w:bCs/>
          <w:szCs w:val="24"/>
        </w:rPr>
      </w:pPr>
    </w:p>
    <w:p w14:paraId="5C7BF823" w14:textId="77777777" w:rsidR="00E40131" w:rsidRDefault="00E40131" w:rsidP="006F4788">
      <w:pPr>
        <w:autoSpaceDE w:val="0"/>
        <w:autoSpaceDN w:val="0"/>
        <w:adjustRightInd w:val="0"/>
        <w:rPr>
          <w:b/>
          <w:bCs/>
          <w:u w:val="single"/>
        </w:rPr>
      </w:pPr>
    </w:p>
    <w:p w14:paraId="48204771" w14:textId="422F0947" w:rsidR="00DE5ECF" w:rsidRPr="007139AD" w:rsidRDefault="00DE5ECF" w:rsidP="006F4788">
      <w:pPr>
        <w:autoSpaceDE w:val="0"/>
        <w:autoSpaceDN w:val="0"/>
        <w:adjustRightInd w:val="0"/>
        <w:rPr>
          <w:b/>
          <w:bCs/>
          <w:u w:val="single"/>
        </w:rPr>
      </w:pPr>
      <w:r w:rsidRPr="007139AD">
        <w:rPr>
          <w:b/>
          <w:bCs/>
          <w:u w:val="single"/>
        </w:rPr>
        <w:t>Governance of the Scottish Funding Council</w:t>
      </w:r>
    </w:p>
    <w:p w14:paraId="0EDA2222" w14:textId="77777777" w:rsidR="00DE5ECF" w:rsidRDefault="00DE5ECF" w:rsidP="006F4788">
      <w:pPr>
        <w:autoSpaceDE w:val="0"/>
        <w:autoSpaceDN w:val="0"/>
        <w:adjustRightInd w:val="0"/>
      </w:pPr>
    </w:p>
    <w:p w14:paraId="3584E353" w14:textId="6AD9D53E" w:rsidR="006F4788" w:rsidRPr="007866B6" w:rsidRDefault="006F4788" w:rsidP="006F4788">
      <w:pPr>
        <w:autoSpaceDE w:val="0"/>
        <w:autoSpaceDN w:val="0"/>
        <w:adjustRightInd w:val="0"/>
        <w:rPr>
          <w:rFonts w:cs="Arial"/>
          <w:b/>
          <w:bCs/>
          <w:szCs w:val="24"/>
        </w:rPr>
      </w:pPr>
      <w:r w:rsidRPr="007866B6">
        <w:rPr>
          <w:rFonts w:cs="Arial"/>
          <w:b/>
          <w:bCs/>
          <w:szCs w:val="24"/>
        </w:rPr>
        <w:t xml:space="preserve">Question </w:t>
      </w:r>
      <w:r w:rsidR="00DE5ECF">
        <w:rPr>
          <w:rFonts w:cs="Arial"/>
          <w:b/>
          <w:bCs/>
          <w:szCs w:val="24"/>
        </w:rPr>
        <w:t>5</w:t>
      </w:r>
    </w:p>
    <w:p w14:paraId="61AC85BB" w14:textId="77777777" w:rsidR="00DE5ECF" w:rsidRDefault="00DE5ECF" w:rsidP="006F4788">
      <w:pPr>
        <w:tabs>
          <w:tab w:val="left" w:pos="426"/>
        </w:tabs>
        <w:autoSpaceDE w:val="0"/>
        <w:autoSpaceDN w:val="0"/>
        <w:adjustRightInd w:val="0"/>
        <w:spacing w:after="120"/>
      </w:pPr>
      <w:r w:rsidRPr="00746982">
        <w:t xml:space="preserve">Should the </w:t>
      </w:r>
      <w:r>
        <w:t>2005 Act be amended to remove the restrictions in respect of Board appointments?</w:t>
      </w:r>
    </w:p>
    <w:p w14:paraId="688A36FE" w14:textId="0CD78023" w:rsidR="006F4788" w:rsidRPr="00DE5ECF" w:rsidRDefault="006F4788" w:rsidP="007139AD">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rsidR="00DE5ECF">
        <w:t>Yes, for both the term and reappointments</w:t>
      </w:r>
    </w:p>
    <w:p w14:paraId="196C996C" w14:textId="4E93B3BC" w:rsidR="006F4788" w:rsidRPr="00DE5ECF" w:rsidRDefault="006F4788" w:rsidP="007139AD">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rsidR="00DE5ECF">
        <w:t>Yes, for term only</w:t>
      </w:r>
    </w:p>
    <w:p w14:paraId="76469454" w14:textId="5051401D" w:rsidR="006F4788" w:rsidRPr="00DE5ECF" w:rsidRDefault="006F4788" w:rsidP="007139AD">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rsidR="00DE5ECF">
        <w:t xml:space="preserve">Yes, for reappointments </w:t>
      </w:r>
      <w:r w:rsidR="00DE629E">
        <w:t>o</w:t>
      </w:r>
      <w:r w:rsidR="00DE5ECF">
        <w:t>nly</w:t>
      </w:r>
    </w:p>
    <w:p w14:paraId="67C1F1D9" w14:textId="425B7351" w:rsidR="00DE5ECF" w:rsidRDefault="00316D67" w:rsidP="007139AD">
      <w:pPr>
        <w:tabs>
          <w:tab w:val="left" w:pos="284"/>
        </w:tabs>
        <w:spacing w:before="240" w:after="120"/>
      </w:pPr>
      <w:r>
        <w:rPr>
          <w:rFonts w:eastAsia="Calibri" w:cs="Arial"/>
          <w:szCs w:val="24"/>
          <w:lang w:eastAsia="en-GB"/>
        </w:rPr>
        <w:t>x</w:t>
      </w:r>
      <w:r w:rsidR="006F4788" w:rsidRPr="00DE5ECF">
        <w:rPr>
          <w:rFonts w:eastAsia="Calibri" w:cs="Arial"/>
          <w:szCs w:val="24"/>
          <w:lang w:eastAsia="en-GB"/>
        </w:rPr>
        <w:fldChar w:fldCharType="begin">
          <w:ffData>
            <w:name w:val=""/>
            <w:enabled/>
            <w:calcOnExit w:val="0"/>
            <w:checkBox>
              <w:size w:val="22"/>
              <w:default w:val="0"/>
              <w:checked w:val="0"/>
            </w:checkBox>
          </w:ffData>
        </w:fldChar>
      </w:r>
      <w:r w:rsidR="006F4788"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6F4788" w:rsidRPr="00DE5ECF">
        <w:rPr>
          <w:rFonts w:eastAsia="Calibri" w:cs="Arial"/>
          <w:szCs w:val="24"/>
          <w:lang w:eastAsia="en-GB"/>
        </w:rPr>
        <w:fldChar w:fldCharType="end"/>
      </w:r>
      <w:r w:rsidR="006F4788" w:rsidRPr="00DE5ECF">
        <w:rPr>
          <w:rFonts w:eastAsia="Calibri" w:cs="Arial"/>
          <w:szCs w:val="24"/>
          <w:lang w:eastAsia="en-GB"/>
        </w:rPr>
        <w:tab/>
      </w:r>
      <w:r w:rsidR="00DE5ECF">
        <w:t>No, I have a different suggestion</w:t>
      </w:r>
    </w:p>
    <w:p w14:paraId="679642C0" w14:textId="23B2899F" w:rsidR="00BA0287" w:rsidRDefault="00BA0287" w:rsidP="00BA0287">
      <w:pPr>
        <w:tabs>
          <w:tab w:val="left" w:pos="426"/>
        </w:tabs>
        <w:autoSpaceDE w:val="0"/>
        <w:autoSpaceDN w:val="0"/>
        <w:adjustRightInd w:val="0"/>
        <w:spacing w:after="120"/>
        <w:rPr>
          <w:rFonts w:cs="Arial"/>
          <w:szCs w:val="24"/>
        </w:rPr>
      </w:pPr>
    </w:p>
    <w:p w14:paraId="2565EB02" w14:textId="09C94249" w:rsidR="006F4788" w:rsidRPr="007866B6" w:rsidRDefault="00E40131" w:rsidP="00BA0287">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669504" behindDoc="0" locked="0" layoutInCell="1" allowOverlap="1" wp14:anchorId="3CB207AA" wp14:editId="365803E6">
                <wp:simplePos x="0" y="0"/>
                <wp:positionH relativeFrom="column">
                  <wp:posOffset>-4445</wp:posOffset>
                </wp:positionH>
                <wp:positionV relativeFrom="paragraph">
                  <wp:posOffset>410210</wp:posOffset>
                </wp:positionV>
                <wp:extent cx="5943600" cy="3473450"/>
                <wp:effectExtent l="0" t="0" r="19050" b="12700"/>
                <wp:wrapTight wrapText="bothSides">
                  <wp:wrapPolygon edited="0">
                    <wp:start x="0" y="0"/>
                    <wp:lineTo x="0" y="21561"/>
                    <wp:lineTo x="21600" y="21561"/>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7345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0A6A1410" w14:textId="0EE31728" w:rsidR="003E043F" w:rsidRDefault="00316D67" w:rsidP="003E043F">
                            <w:r>
                              <w:t xml:space="preserve">Clearly there is a need for greater flexibility in appointments to lead to more effective governance and better alignment with long-term goals. </w:t>
                            </w:r>
                            <w:r w:rsidR="003E043F">
                              <w:t>Without proper checks and balances, there could be risks related to reduced accountability and diversity of thought.</w:t>
                            </w:r>
                          </w:p>
                          <w:p w14:paraId="519DAE2F" w14:textId="21AB2D91" w:rsidR="00316D67" w:rsidRDefault="00851B4C" w:rsidP="003E043F">
                            <w:r>
                              <w:t>T</w:t>
                            </w:r>
                            <w:r w:rsidR="00316D67">
                              <w:t>he primary aim of this proposed change appears to be to extend terms of office for Board members to allow adequate succession planning.</w:t>
                            </w:r>
                          </w:p>
                          <w:p w14:paraId="2AA6F26D" w14:textId="13EABD62" w:rsidR="00851B4C" w:rsidRDefault="00851B4C" w:rsidP="00851B4C">
                            <w:r>
                              <w:t>We recognise it often takes Board members time to settle in to remits and maximise their input, so it makes sense to consider greater flexibility in term lengths, particularly during periods of reform.</w:t>
                            </w:r>
                          </w:p>
                          <w:p w14:paraId="54E669C5" w14:textId="2F701FA3" w:rsidR="00316D67" w:rsidRDefault="00851B4C" w:rsidP="003E043F">
                            <w:r>
                              <w:t>However, f</w:t>
                            </w:r>
                            <w:r w:rsidR="00316D67">
                              <w:t>irstly, this would make the SFC an outlier in the public sector in terms of Governance.</w:t>
                            </w:r>
                          </w:p>
                          <w:p w14:paraId="1E06309E" w14:textId="7B7A6B2E" w:rsidR="00316D67" w:rsidRDefault="00316D67" w:rsidP="003E043F">
                            <w:r>
                              <w:t>Secondly, the current legislation allows for up to EIGHT years of Board membership – four years plus an extension of four years if deemed necessary – which seems more than adequate for an</w:t>
                            </w:r>
                            <w:r w:rsidR="00851B4C">
                              <w:t xml:space="preserve">y </w:t>
                            </w:r>
                            <w:r>
                              <w:t xml:space="preserve">succession planning. Furthermore, there are other </w:t>
                            </w:r>
                            <w:r w:rsidR="00851B4C">
                              <w:t xml:space="preserve">existing </w:t>
                            </w:r>
                            <w:r>
                              <w:t xml:space="preserve">options which could result in individuals being allowed even </w:t>
                            </w:r>
                            <w:r w:rsidR="00851B4C">
                              <w:t>longer terms.</w:t>
                            </w:r>
                          </w:p>
                          <w:p w14:paraId="6ADC283D" w14:textId="0B89873C" w:rsidR="00AE6C7C" w:rsidRDefault="00851B4C" w:rsidP="00851B4C">
                            <w:r>
                              <w:t>By extending terms by default, the very flexibility desired to meet evolving sectoral landscapes could be removed, thereby defeating the original intent of the proposed change and resulting in a stagnation of strategic vision.</w:t>
                            </w:r>
                          </w:p>
                          <w:p w14:paraId="1A7EE3B2" w14:textId="14007CAA" w:rsidR="006F4788" w:rsidRDefault="006F4788" w:rsidP="006F478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07AA" id="Text Box 4" o:spid="_x0000_s1038" type="#_x0000_t202" style="position:absolute;margin-left:-.35pt;margin-top:32.3pt;width:468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" filled="f">
                <v:textbox inset=",7.2pt,,7.2pt">
                  <w:txbxContent>
                    <w:p w14:paraId="0A6A1410" w14:textId="0EE31728" w:rsidR="003E043F" w:rsidRDefault="00316D67" w:rsidP="003E043F">
                      <w:r>
                        <w:t xml:space="preserve">Clearly there is a need for greater flexibility in appointments to lead to more effective governance and better alignment with long-term goals. </w:t>
                      </w:r>
                      <w:r w:rsidR="003E043F">
                        <w:t>Without proper checks and balances, there could be risks related to reduced accountability and diversity of thought.</w:t>
                      </w:r>
                    </w:p>
                    <w:p w14:paraId="519DAE2F" w14:textId="21AB2D91" w:rsidR="00316D67" w:rsidRDefault="00851B4C" w:rsidP="003E043F">
                      <w:r>
                        <w:t>T</w:t>
                      </w:r>
                      <w:r w:rsidR="00316D67">
                        <w:t>he primary aim of this proposed change appears to be to extend terms of office for Board members to allow adequate succession planning.</w:t>
                      </w:r>
                    </w:p>
                    <w:p w14:paraId="2AA6F26D" w14:textId="13EABD62" w:rsidR="00851B4C" w:rsidRDefault="00851B4C" w:rsidP="00851B4C">
                      <w:r>
                        <w:t>We recognise it often takes Board members time to settle in to remits</w:t>
                      </w:r>
                      <w:r>
                        <w:t xml:space="preserve"> and maximise their input,</w:t>
                      </w:r>
                      <w:r>
                        <w:t xml:space="preserve"> so it makes sense to consider greater flexibility in term lengths</w:t>
                      </w:r>
                      <w:r>
                        <w:t>,</w:t>
                      </w:r>
                      <w:r>
                        <w:t xml:space="preserve"> particularly during periods of reform</w:t>
                      </w:r>
                      <w:r>
                        <w:t>.</w:t>
                      </w:r>
                    </w:p>
                    <w:p w14:paraId="54E669C5" w14:textId="2F701FA3" w:rsidR="00316D67" w:rsidRDefault="00851B4C" w:rsidP="003E043F">
                      <w:r>
                        <w:t>However, f</w:t>
                      </w:r>
                      <w:r w:rsidR="00316D67">
                        <w:t>irstly, this would make the SFC an outlier in the public sector in terms of Governance.</w:t>
                      </w:r>
                    </w:p>
                    <w:p w14:paraId="1E06309E" w14:textId="7B7A6B2E" w:rsidR="00316D67" w:rsidRDefault="00316D67" w:rsidP="003E043F">
                      <w:r>
                        <w:t xml:space="preserve">Secondly, the current legislation allows for up to </w:t>
                      </w:r>
                      <w:proofErr w:type="spellStart"/>
                      <w:r>
                        <w:t>EIGHT y</w:t>
                      </w:r>
                      <w:proofErr w:type="spellEnd"/>
                      <w:r>
                        <w:t>ears of Board membership – four years plus an extension of four years if deemed necessary – which seems more than adequate for an</w:t>
                      </w:r>
                      <w:r w:rsidR="00851B4C">
                        <w:t xml:space="preserve">y </w:t>
                      </w:r>
                      <w:r>
                        <w:t xml:space="preserve">succession planning. Furthermore, there are other </w:t>
                      </w:r>
                      <w:r w:rsidR="00851B4C">
                        <w:t xml:space="preserve">existing </w:t>
                      </w:r>
                      <w:r>
                        <w:t xml:space="preserve">options which could result in individuals being allowed even </w:t>
                      </w:r>
                      <w:r w:rsidR="00851B4C">
                        <w:t>longer terms.</w:t>
                      </w:r>
                    </w:p>
                    <w:p w14:paraId="6ADC283D" w14:textId="0B89873C" w:rsidR="00AE6C7C" w:rsidRDefault="00851B4C" w:rsidP="00851B4C">
                      <w:r>
                        <w:t>By extending terms by default, the very flexibility desired to meet evolving sectoral landscapes could be removed, thereby defeating the original intent of the proposed change and resulting in a stagnation of strategic vision.</w:t>
                      </w:r>
                    </w:p>
                    <w:p w14:paraId="1A7EE3B2" w14:textId="14007CAA" w:rsidR="006F4788" w:rsidRDefault="006F4788" w:rsidP="006F4788"/>
                  </w:txbxContent>
                </v:textbox>
                <w10:wrap type="tight"/>
              </v:shape>
            </w:pict>
          </mc:Fallback>
        </mc:AlternateContent>
      </w:r>
      <w:r w:rsidR="006F4788" w:rsidRPr="007866B6">
        <w:rPr>
          <w:rFonts w:cs="Arial"/>
          <w:szCs w:val="24"/>
        </w:rPr>
        <w:t xml:space="preserve">Please </w:t>
      </w:r>
      <w:r w:rsidR="00DE5ECF">
        <w:rPr>
          <w:rFonts w:cs="Arial"/>
          <w:szCs w:val="24"/>
        </w:rPr>
        <w:t>expand on your answer below.</w:t>
      </w:r>
    </w:p>
    <w:p w14:paraId="71796678" w14:textId="38EA263A" w:rsidR="006F4788" w:rsidRDefault="006F4788" w:rsidP="006F4788">
      <w:pPr>
        <w:autoSpaceDE w:val="0"/>
        <w:autoSpaceDN w:val="0"/>
        <w:adjustRightInd w:val="0"/>
        <w:rPr>
          <w:rFonts w:cs="Arial"/>
          <w:b/>
          <w:bCs/>
          <w:szCs w:val="24"/>
        </w:rPr>
      </w:pPr>
    </w:p>
    <w:p w14:paraId="48D2403C" w14:textId="77777777" w:rsidR="007139AD" w:rsidRDefault="007139AD" w:rsidP="006F4788">
      <w:pPr>
        <w:autoSpaceDE w:val="0"/>
        <w:autoSpaceDN w:val="0"/>
        <w:adjustRightInd w:val="0"/>
        <w:rPr>
          <w:rFonts w:cs="Arial"/>
          <w:b/>
          <w:bCs/>
          <w:szCs w:val="24"/>
        </w:rPr>
      </w:pPr>
    </w:p>
    <w:p w14:paraId="3476BA2B" w14:textId="77777777" w:rsidR="00E04731" w:rsidRDefault="00E04731" w:rsidP="00DE5ECF">
      <w:pPr>
        <w:autoSpaceDE w:val="0"/>
        <w:autoSpaceDN w:val="0"/>
        <w:adjustRightInd w:val="0"/>
        <w:rPr>
          <w:rFonts w:cs="Arial"/>
          <w:b/>
          <w:bCs/>
          <w:szCs w:val="24"/>
        </w:rPr>
      </w:pPr>
    </w:p>
    <w:p w14:paraId="6CEC681D" w14:textId="77777777" w:rsidR="00E04731" w:rsidRDefault="00E04731" w:rsidP="00DE5ECF">
      <w:pPr>
        <w:autoSpaceDE w:val="0"/>
        <w:autoSpaceDN w:val="0"/>
        <w:adjustRightInd w:val="0"/>
        <w:rPr>
          <w:rFonts w:cs="Arial"/>
          <w:b/>
          <w:bCs/>
          <w:szCs w:val="24"/>
        </w:rPr>
      </w:pPr>
    </w:p>
    <w:p w14:paraId="28CF3123" w14:textId="77777777" w:rsidR="00E04731" w:rsidRDefault="00E04731" w:rsidP="00DE5ECF">
      <w:pPr>
        <w:autoSpaceDE w:val="0"/>
        <w:autoSpaceDN w:val="0"/>
        <w:adjustRightInd w:val="0"/>
        <w:rPr>
          <w:rFonts w:cs="Arial"/>
          <w:b/>
          <w:bCs/>
          <w:szCs w:val="24"/>
        </w:rPr>
      </w:pPr>
    </w:p>
    <w:p w14:paraId="2EF48338" w14:textId="77777777" w:rsidR="00E04731" w:rsidRDefault="00E04731" w:rsidP="00DE5ECF">
      <w:pPr>
        <w:autoSpaceDE w:val="0"/>
        <w:autoSpaceDN w:val="0"/>
        <w:adjustRightInd w:val="0"/>
        <w:rPr>
          <w:rFonts w:cs="Arial"/>
          <w:b/>
          <w:bCs/>
          <w:szCs w:val="24"/>
        </w:rPr>
      </w:pPr>
    </w:p>
    <w:p w14:paraId="3716303E" w14:textId="77777777" w:rsidR="00E04731" w:rsidRDefault="00E04731" w:rsidP="00DE5ECF">
      <w:pPr>
        <w:autoSpaceDE w:val="0"/>
        <w:autoSpaceDN w:val="0"/>
        <w:adjustRightInd w:val="0"/>
        <w:rPr>
          <w:rFonts w:cs="Arial"/>
          <w:b/>
          <w:bCs/>
          <w:szCs w:val="24"/>
        </w:rPr>
      </w:pPr>
    </w:p>
    <w:p w14:paraId="299F3065" w14:textId="77777777" w:rsidR="00E04731" w:rsidRDefault="00E04731" w:rsidP="00DE5ECF">
      <w:pPr>
        <w:autoSpaceDE w:val="0"/>
        <w:autoSpaceDN w:val="0"/>
        <w:adjustRightInd w:val="0"/>
        <w:rPr>
          <w:rFonts w:cs="Arial"/>
          <w:b/>
          <w:bCs/>
          <w:szCs w:val="24"/>
        </w:rPr>
      </w:pPr>
    </w:p>
    <w:p w14:paraId="1E20C61A" w14:textId="77777777" w:rsidR="00E04731" w:rsidRDefault="00E04731" w:rsidP="00DE5ECF">
      <w:pPr>
        <w:autoSpaceDE w:val="0"/>
        <w:autoSpaceDN w:val="0"/>
        <w:adjustRightInd w:val="0"/>
        <w:rPr>
          <w:rFonts w:cs="Arial"/>
          <w:b/>
          <w:bCs/>
          <w:szCs w:val="24"/>
        </w:rPr>
      </w:pPr>
    </w:p>
    <w:p w14:paraId="7B51D629" w14:textId="77777777" w:rsidR="00E04731" w:rsidRDefault="00E04731" w:rsidP="00DE5ECF">
      <w:pPr>
        <w:autoSpaceDE w:val="0"/>
        <w:autoSpaceDN w:val="0"/>
        <w:adjustRightInd w:val="0"/>
        <w:rPr>
          <w:rFonts w:cs="Arial"/>
          <w:b/>
          <w:bCs/>
          <w:szCs w:val="24"/>
        </w:rPr>
      </w:pPr>
    </w:p>
    <w:p w14:paraId="3099C9A4" w14:textId="77777777" w:rsidR="00E04731" w:rsidRDefault="00E04731" w:rsidP="00DE5ECF">
      <w:pPr>
        <w:autoSpaceDE w:val="0"/>
        <w:autoSpaceDN w:val="0"/>
        <w:adjustRightInd w:val="0"/>
        <w:rPr>
          <w:rFonts w:cs="Arial"/>
          <w:b/>
          <w:bCs/>
          <w:szCs w:val="24"/>
        </w:rPr>
      </w:pPr>
    </w:p>
    <w:p w14:paraId="2D273A24" w14:textId="77777777" w:rsidR="00E04731" w:rsidRDefault="00E04731" w:rsidP="00DE5ECF">
      <w:pPr>
        <w:autoSpaceDE w:val="0"/>
        <w:autoSpaceDN w:val="0"/>
        <w:adjustRightInd w:val="0"/>
        <w:rPr>
          <w:rFonts w:cs="Arial"/>
          <w:b/>
          <w:bCs/>
          <w:szCs w:val="24"/>
        </w:rPr>
      </w:pPr>
    </w:p>
    <w:p w14:paraId="5538BDD4" w14:textId="77777777" w:rsidR="00E04731" w:rsidRDefault="00E04731" w:rsidP="00DE5ECF">
      <w:pPr>
        <w:autoSpaceDE w:val="0"/>
        <w:autoSpaceDN w:val="0"/>
        <w:adjustRightInd w:val="0"/>
        <w:rPr>
          <w:rFonts w:cs="Arial"/>
          <w:b/>
          <w:bCs/>
          <w:szCs w:val="24"/>
        </w:rPr>
      </w:pPr>
    </w:p>
    <w:p w14:paraId="69B5D0AF" w14:textId="77777777" w:rsidR="00E04731" w:rsidRDefault="00E04731" w:rsidP="00DE5ECF">
      <w:pPr>
        <w:autoSpaceDE w:val="0"/>
        <w:autoSpaceDN w:val="0"/>
        <w:adjustRightInd w:val="0"/>
        <w:rPr>
          <w:rFonts w:cs="Arial"/>
          <w:b/>
          <w:bCs/>
          <w:szCs w:val="24"/>
        </w:rPr>
      </w:pPr>
    </w:p>
    <w:p w14:paraId="355EA6E6" w14:textId="77777777" w:rsidR="00E04731" w:rsidRDefault="00E04731" w:rsidP="00DE5ECF">
      <w:pPr>
        <w:autoSpaceDE w:val="0"/>
        <w:autoSpaceDN w:val="0"/>
        <w:adjustRightInd w:val="0"/>
        <w:rPr>
          <w:rFonts w:cs="Arial"/>
          <w:b/>
          <w:bCs/>
          <w:szCs w:val="24"/>
        </w:rPr>
      </w:pPr>
    </w:p>
    <w:p w14:paraId="1F03677A" w14:textId="77777777" w:rsidR="00E04731" w:rsidRDefault="00E04731" w:rsidP="00DE5ECF">
      <w:pPr>
        <w:autoSpaceDE w:val="0"/>
        <w:autoSpaceDN w:val="0"/>
        <w:adjustRightInd w:val="0"/>
        <w:rPr>
          <w:rFonts w:cs="Arial"/>
          <w:b/>
          <w:bCs/>
          <w:szCs w:val="24"/>
        </w:rPr>
      </w:pPr>
    </w:p>
    <w:p w14:paraId="67A43587" w14:textId="77604E26"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6</w:t>
      </w:r>
    </w:p>
    <w:p w14:paraId="02837A93" w14:textId="4F9F3109" w:rsidR="00DE5ECF" w:rsidRDefault="00DE5ECF" w:rsidP="00136AF1">
      <w:pPr>
        <w:autoSpaceDE w:val="0"/>
        <w:autoSpaceDN w:val="0"/>
        <w:adjustRightInd w:val="0"/>
        <w:spacing w:after="120"/>
      </w:pPr>
      <w:r w:rsidRPr="00746982">
        <w:t xml:space="preserve">If SFC takes on responsibility for all apprenticeship funding, what additional skills, knowledge and experience should be considered for </w:t>
      </w:r>
      <w:r>
        <w:t xml:space="preserve">SFC </w:t>
      </w:r>
      <w:r w:rsidRPr="00746982">
        <w:t>Board members?</w:t>
      </w:r>
    </w:p>
    <w:p w14:paraId="11EA474D" w14:textId="77777777" w:rsidR="00DE5ECF" w:rsidRPr="007866B6" w:rsidRDefault="00DE5ECF" w:rsidP="00DE5ECF">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86912" behindDoc="0" locked="0" layoutInCell="1" allowOverlap="1" wp14:anchorId="63BE0945" wp14:editId="7C676A7E">
                <wp:simplePos x="0" y="0"/>
                <wp:positionH relativeFrom="column">
                  <wp:posOffset>-4445</wp:posOffset>
                </wp:positionH>
                <wp:positionV relativeFrom="paragraph">
                  <wp:posOffset>287020</wp:posOffset>
                </wp:positionV>
                <wp:extent cx="5943600" cy="4845050"/>
                <wp:effectExtent l="0" t="0" r="19050" b="12700"/>
                <wp:wrapTight wrapText="bothSides">
                  <wp:wrapPolygon edited="0">
                    <wp:start x="0" y="0"/>
                    <wp:lineTo x="0" y="21572"/>
                    <wp:lineTo x="21600" y="21572"/>
                    <wp:lineTo x="21600" y="0"/>
                    <wp:lineTo x="0" y="0"/>
                  </wp:wrapPolygon>
                </wp:wrapTight>
                <wp:docPr id="1824639331" name="Text Box 1824639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505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B4A7FE4" w14:textId="7B6D3D8E" w:rsidR="0039275A" w:rsidRDefault="0039275A" w:rsidP="0039275A">
                            <w:r>
                              <w:t>Board will need a mix of new skills and experience</w:t>
                            </w:r>
                            <w:r w:rsidR="004044A5">
                              <w:t xml:space="preserve"> ranging from cyber to AI</w:t>
                            </w:r>
                            <w:r>
                              <w:t>. They should understand apprenticeship programmes and workforce development, ensuring these align with industry needs. Knowledge of educational policy and funding is crucial, along with strategic planning and governance skills to integrate these new responsibilities smoothly.</w:t>
                            </w:r>
                          </w:p>
                          <w:p w14:paraId="1419020E" w14:textId="77777777" w:rsidR="0039275A" w:rsidRDefault="0039275A" w:rsidP="0039275A">
                            <w:r>
                              <w:t>Experience in industries that rely on apprenticeships, like manufacturing or health and social care, would be valuable. Educational leadership and public sector experience, especially in roles related to vocational training and policy development, are also important. Engaging with stakeholders, including employers and educational institutions, will be key to building effective partnerships.</w:t>
                            </w:r>
                          </w:p>
                          <w:p w14:paraId="1E709DB8" w14:textId="60E622B2" w:rsidR="0039275A" w:rsidRDefault="0039275A" w:rsidP="0039275A">
                            <w:r>
                              <w:t>The Board should have a diverse mix of expertise to manage the expanded role</w:t>
                            </w:r>
                            <w:r w:rsidR="00851B4C">
                              <w:t>s</w:t>
                            </w:r>
                            <w:r>
                              <w:t xml:space="preserve"> effectively. Their backgrounds should allow them to effectively support both students and apprentices in their educational and career paths along with the needs of the educational institutions.</w:t>
                            </w:r>
                          </w:p>
                          <w:p w14:paraId="2D8C315F" w14:textId="77777777" w:rsidR="00E04731" w:rsidRDefault="00AE6C7C" w:rsidP="00AE6C7C">
                            <w:r>
                              <w:t xml:space="preserve">With regards to apprenticeships funding, it will be key for SFC Board members to have knowledge of Foundation Apprenticeships, which is often led by local authorities and school-college partnership managers. </w:t>
                            </w:r>
                          </w:p>
                          <w:p w14:paraId="46C6A8E0" w14:textId="77777777" w:rsidR="00851B4C" w:rsidRDefault="00AE6C7C" w:rsidP="00E04731">
                            <w:r>
                              <w:t>These would be key individuals to have in order to ensure that SFC can make informed decisions about the future and funding of these apprenticeships. Furthermore, having key employers linked to apprenticeships would be helpful</w:t>
                            </w:r>
                            <w:r w:rsidR="00851B4C">
                              <w:t>.</w:t>
                            </w:r>
                          </w:p>
                          <w:p w14:paraId="4EDAFD42" w14:textId="2245D965" w:rsidR="00E04731" w:rsidRDefault="00851B4C" w:rsidP="00E04731">
                            <w:pPr>
                              <w:rPr>
                                <w:b/>
                                <w:color w:val="FF0000"/>
                              </w:rPr>
                            </w:pPr>
                            <w:r>
                              <w:t>However</w:t>
                            </w:r>
                            <w:r w:rsidR="00AE6C7C">
                              <w:t xml:space="preserve">, </w:t>
                            </w:r>
                            <w:r>
                              <w:t xml:space="preserve">very </w:t>
                            </w:r>
                            <w:r w:rsidR="00AE6C7C">
                              <w:t xml:space="preserve">careful consideration </w:t>
                            </w:r>
                            <w:r>
                              <w:t xml:space="preserve">has to be given </w:t>
                            </w:r>
                            <w:r w:rsidR="00AE6C7C">
                              <w:t>as to how this is balanced with the need to have clear procedures</w:t>
                            </w:r>
                            <w:r w:rsidR="00E04731">
                              <w:t xml:space="preserve">, </w:t>
                            </w:r>
                            <w:r w:rsidR="00AE6C7C">
                              <w:t xml:space="preserve">processes </w:t>
                            </w:r>
                            <w:r w:rsidR="00E04731">
                              <w:t xml:space="preserve">and governance </w:t>
                            </w:r>
                            <w:r w:rsidR="00AE6C7C">
                              <w:t>around public funds being awarded to private companies</w:t>
                            </w:r>
                            <w:r>
                              <w:t xml:space="preserve"> with which Board members may have </w:t>
                            </w:r>
                            <w:r w:rsidR="00633443">
                              <w:t>historic or existing connections to ensure total transparency</w:t>
                            </w:r>
                            <w:r w:rsidR="00AE6C7C">
                              <w:t>.</w:t>
                            </w:r>
                          </w:p>
                          <w:p w14:paraId="6B26AB9C" w14:textId="773090A7" w:rsidR="00A76A00" w:rsidRDefault="00E04731" w:rsidP="00E04731">
                            <w:r>
                              <w:t xml:space="preserve">Consideration should also be given to </w:t>
                            </w:r>
                            <w:r w:rsidR="004044A5">
                              <w:t xml:space="preserve">greater college and </w:t>
                            </w:r>
                            <w:r>
                              <w:t>student representation</w:t>
                            </w:r>
                            <w:r w:rsidR="00757363">
                              <w:t xml:space="preserve"> to remover current imbalances</w:t>
                            </w:r>
                            <w:r>
                              <w:t xml:space="preserve">. </w:t>
                            </w:r>
                          </w:p>
                          <w:p w14:paraId="3D6AD572" w14:textId="77777777" w:rsidR="00DE5ECF" w:rsidRDefault="00DE5ECF" w:rsidP="00DE5E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0945" id="Text Box 1824639331" o:spid="_x0000_s1039" type="#_x0000_t202" style="position:absolute;margin-left:-.35pt;margin-top:22.6pt;width:468pt;height:3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" filled="f">
                <v:textbox inset=",7.2pt,,7.2pt">
                  <w:txbxContent>
                    <w:p w14:paraId="1B4A7FE4" w14:textId="7B6D3D8E" w:rsidR="0039275A" w:rsidRDefault="0039275A" w:rsidP="0039275A">
                      <w:r>
                        <w:t>Board will need a mix of new skills and experience</w:t>
                      </w:r>
                      <w:r w:rsidR="004044A5">
                        <w:t xml:space="preserve"> ranging from cyber to AI</w:t>
                      </w:r>
                      <w:r>
                        <w:t>. They should understand apprenticeship programmes and workforce development, ensuring these align with industry needs. Knowledge of educational policy and funding is crucial, along with strategic planning and governance skills to integrate these new responsibilities smoothly.</w:t>
                      </w:r>
                    </w:p>
                    <w:p w14:paraId="1419020E" w14:textId="77777777" w:rsidR="0039275A" w:rsidRDefault="0039275A" w:rsidP="0039275A">
                      <w:r>
                        <w:t>Experience in industries that rely on apprenticeships, like manufacturing or health and social care, would be valuable. Educational leadership and public sector experience, especially in roles related to vocational training and policy development, are also important. Engaging with stakeholders, including employers and educational institutions, will be key to building effective partnerships.</w:t>
                      </w:r>
                    </w:p>
                    <w:p w14:paraId="1E709DB8" w14:textId="60E622B2" w:rsidR="0039275A" w:rsidRDefault="0039275A" w:rsidP="0039275A">
                      <w:r>
                        <w:t>The Board should have a diverse mix of expertise to manage the expanded role</w:t>
                      </w:r>
                      <w:r w:rsidR="00851B4C">
                        <w:t>s</w:t>
                      </w:r>
                      <w:r>
                        <w:t xml:space="preserve"> effectively. Their backgrounds should allow them to effectively support both students and apprentices in their educational and career paths along with the needs of the educational institutions.</w:t>
                      </w:r>
                    </w:p>
                    <w:p w14:paraId="2D8C315F" w14:textId="77777777" w:rsidR="00E04731" w:rsidRDefault="00AE6C7C" w:rsidP="00AE6C7C">
                      <w:r>
                        <w:t xml:space="preserve">With regards to apprenticeships funding, it will be key for SFC Board members to have knowledge of Foundation Apprenticeships, which is often led by local authorities and school-college partnership managers. </w:t>
                      </w:r>
                    </w:p>
                    <w:p w14:paraId="46C6A8E0" w14:textId="77777777" w:rsidR="00851B4C" w:rsidRDefault="00AE6C7C" w:rsidP="00E04731">
                      <w:r>
                        <w:t>These would be key individuals to have in order to ensure that SFC can make informed decisions about the future and funding of these apprenticeships. Furthermore, having key employers linked to apprenticeships would be helpful</w:t>
                      </w:r>
                      <w:r w:rsidR="00851B4C">
                        <w:t>.</w:t>
                      </w:r>
                    </w:p>
                    <w:p w14:paraId="4EDAFD42" w14:textId="2245D965" w:rsidR="00E04731" w:rsidRDefault="00851B4C" w:rsidP="00E04731">
                      <w:pPr>
                        <w:rPr>
                          <w:b/>
                          <w:color w:val="FF0000"/>
                        </w:rPr>
                      </w:pPr>
                      <w:r>
                        <w:t>However</w:t>
                      </w:r>
                      <w:r w:rsidR="00AE6C7C">
                        <w:t xml:space="preserve">, </w:t>
                      </w:r>
                      <w:r>
                        <w:t xml:space="preserve">very </w:t>
                      </w:r>
                      <w:r w:rsidR="00AE6C7C">
                        <w:t xml:space="preserve">careful consideration </w:t>
                      </w:r>
                      <w:r>
                        <w:t xml:space="preserve">has to be given </w:t>
                      </w:r>
                      <w:r w:rsidR="00AE6C7C">
                        <w:t>as to how this is balanced with the need to have clear procedures</w:t>
                      </w:r>
                      <w:r w:rsidR="00E04731">
                        <w:t xml:space="preserve">, </w:t>
                      </w:r>
                      <w:r w:rsidR="00AE6C7C">
                        <w:t xml:space="preserve">processes </w:t>
                      </w:r>
                      <w:r w:rsidR="00E04731">
                        <w:t xml:space="preserve">and governance </w:t>
                      </w:r>
                      <w:r w:rsidR="00AE6C7C">
                        <w:t>around public funds being awarded to private companies</w:t>
                      </w:r>
                      <w:r>
                        <w:t xml:space="preserve"> with which Board members may have </w:t>
                      </w:r>
                      <w:r w:rsidR="00633443">
                        <w:t>historic or existing connections to ensure total transparency</w:t>
                      </w:r>
                      <w:r w:rsidR="00AE6C7C">
                        <w:t>.</w:t>
                      </w:r>
                    </w:p>
                    <w:p w14:paraId="6B26AB9C" w14:textId="773090A7" w:rsidR="00A76A00" w:rsidRDefault="00E04731" w:rsidP="00E04731">
                      <w:r>
                        <w:t xml:space="preserve">Consideration should also be given to </w:t>
                      </w:r>
                      <w:r w:rsidR="004044A5">
                        <w:t xml:space="preserve">greater college and </w:t>
                      </w:r>
                      <w:r>
                        <w:t>student representation</w:t>
                      </w:r>
                      <w:r w:rsidR="00757363">
                        <w:t xml:space="preserve"> to remover current imbalances</w:t>
                      </w:r>
                      <w:r>
                        <w:t xml:space="preserve">. </w:t>
                      </w:r>
                    </w:p>
                    <w:p w14:paraId="3D6AD572" w14:textId="77777777" w:rsidR="00DE5ECF" w:rsidRDefault="00DE5ECF" w:rsidP="00DE5ECF"/>
                  </w:txbxContent>
                </v:textbox>
                <w10:wrap type="tight"/>
              </v:shape>
            </w:pict>
          </mc:Fallback>
        </mc:AlternateContent>
      </w:r>
      <w:r w:rsidRPr="007866B6">
        <w:rPr>
          <w:rFonts w:cs="Arial"/>
          <w:szCs w:val="24"/>
        </w:rPr>
        <w:t xml:space="preserve">Please give </w:t>
      </w:r>
      <w:r>
        <w:rPr>
          <w:rFonts w:cs="Arial"/>
          <w:szCs w:val="24"/>
        </w:rPr>
        <w:t>us your views.</w:t>
      </w:r>
    </w:p>
    <w:p w14:paraId="29764A0F" w14:textId="0901F967" w:rsidR="006F4788" w:rsidRPr="007866B6" w:rsidRDefault="006F4788" w:rsidP="006F4788">
      <w:pPr>
        <w:autoSpaceDE w:val="0"/>
        <w:autoSpaceDN w:val="0"/>
        <w:adjustRightInd w:val="0"/>
        <w:rPr>
          <w:rFonts w:cs="Arial"/>
          <w:szCs w:val="24"/>
        </w:rPr>
      </w:pPr>
    </w:p>
    <w:p w14:paraId="1649A935" w14:textId="50E34D97" w:rsidR="00DE5ECF" w:rsidRPr="007866B6" w:rsidRDefault="00DE5ECF" w:rsidP="00757363">
      <w:pPr>
        <w:tabs>
          <w:tab w:val="left" w:pos="5310"/>
        </w:tabs>
        <w:autoSpaceDE w:val="0"/>
        <w:autoSpaceDN w:val="0"/>
        <w:adjustRightInd w:val="0"/>
        <w:rPr>
          <w:rFonts w:cs="Arial"/>
          <w:b/>
          <w:bCs/>
          <w:szCs w:val="24"/>
        </w:rPr>
      </w:pPr>
      <w:r w:rsidRPr="007866B6">
        <w:rPr>
          <w:rFonts w:cs="Arial"/>
          <w:b/>
          <w:bCs/>
          <w:szCs w:val="24"/>
        </w:rPr>
        <w:t xml:space="preserve">Question </w:t>
      </w:r>
      <w:r>
        <w:rPr>
          <w:rFonts w:cs="Arial"/>
          <w:b/>
          <w:bCs/>
          <w:szCs w:val="24"/>
        </w:rPr>
        <w:t>7</w:t>
      </w:r>
      <w:r w:rsidR="00757363">
        <w:rPr>
          <w:rFonts w:cs="Arial"/>
          <w:b/>
          <w:bCs/>
          <w:szCs w:val="24"/>
        </w:rPr>
        <w:tab/>
      </w:r>
    </w:p>
    <w:p w14:paraId="5CD4B810" w14:textId="7EDFBDB7" w:rsidR="00DE5ECF" w:rsidRDefault="00DE5ECF" w:rsidP="00136AF1">
      <w:pPr>
        <w:autoSpaceDE w:val="0"/>
        <w:autoSpaceDN w:val="0"/>
        <w:adjustRightInd w:val="0"/>
        <w:spacing w:after="120"/>
      </w:pPr>
      <w:r w:rsidRPr="00746982">
        <w:t xml:space="preserve">Do you have any other comments or suggestions for governance of the SFC Board or other aspects of </w:t>
      </w:r>
      <w:r w:rsidR="00893CDA">
        <w:t>SFC</w:t>
      </w:r>
      <w:r w:rsidR="00893CDA" w:rsidRPr="00746982">
        <w:t xml:space="preserve"> </w:t>
      </w:r>
      <w:r w:rsidRPr="00746982">
        <w:t>governance?</w:t>
      </w:r>
    </w:p>
    <w:p w14:paraId="2B67057C" w14:textId="03B10F58" w:rsidR="00DE5ECF" w:rsidRDefault="00DE5ECF" w:rsidP="00DE5ECF">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88960" behindDoc="0" locked="0" layoutInCell="1" allowOverlap="1" wp14:anchorId="2A4A3EB0" wp14:editId="75F7C27F">
                <wp:simplePos x="0" y="0"/>
                <wp:positionH relativeFrom="column">
                  <wp:posOffset>-4445</wp:posOffset>
                </wp:positionH>
                <wp:positionV relativeFrom="paragraph">
                  <wp:posOffset>288925</wp:posOffset>
                </wp:positionV>
                <wp:extent cx="5943600" cy="1663700"/>
                <wp:effectExtent l="0" t="0" r="19050" b="12700"/>
                <wp:wrapTight wrapText="bothSides">
                  <wp:wrapPolygon edited="0">
                    <wp:start x="0" y="0"/>
                    <wp:lineTo x="0" y="21518"/>
                    <wp:lineTo x="21600" y="21518"/>
                    <wp:lineTo x="21600" y="0"/>
                    <wp:lineTo x="0" y="0"/>
                  </wp:wrapPolygon>
                </wp:wrapTight>
                <wp:docPr id="122139962" name="Text Box 122139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37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A81359F" w14:textId="14C166AD" w:rsidR="00633443" w:rsidRDefault="00D361DB" w:rsidP="00DE5ECF">
                            <w:r>
                              <w:t xml:space="preserve">All </w:t>
                            </w:r>
                            <w:r w:rsidR="00E04731">
                              <w:t xml:space="preserve">governance arrangements which would need to be introduced regarding </w:t>
                            </w:r>
                            <w:r w:rsidR="00633443">
                              <w:t xml:space="preserve">funding for </w:t>
                            </w:r>
                            <w:r w:rsidR="00E04731">
                              <w:t>private training firms</w:t>
                            </w:r>
                            <w:r>
                              <w:t xml:space="preserve"> must be robust and completely transparent</w:t>
                            </w:r>
                            <w:r w:rsidR="00E04731">
                              <w:t xml:space="preserve">. </w:t>
                            </w:r>
                          </w:p>
                          <w:p w14:paraId="59C6F392" w14:textId="5EA90212" w:rsidR="00E04731" w:rsidRDefault="00E04731" w:rsidP="00DE5ECF">
                            <w:r>
                              <w:t xml:space="preserve">While it would be important to have Board </w:t>
                            </w:r>
                            <w:r w:rsidR="00D361DB">
                              <w:t xml:space="preserve">membership </w:t>
                            </w:r>
                            <w:r>
                              <w:t>knowledge of apprenticeships</w:t>
                            </w:r>
                            <w:r w:rsidR="00D361DB">
                              <w:t>,</w:t>
                            </w:r>
                            <w:r>
                              <w:t xml:space="preserve"> there also needs to be clarity around the procedures to ensure potential conflicts of interest are identified and there are processes for dealing with them in a</w:t>
                            </w:r>
                            <w:r w:rsidR="00D361DB">
                              <w:t xml:space="preserve">n appropriate </w:t>
                            </w:r>
                            <w:r>
                              <w:t>manner</w:t>
                            </w:r>
                            <w:r w:rsidR="00633443">
                              <w:t>.</w:t>
                            </w:r>
                          </w:p>
                          <w:p w14:paraId="374454E0" w14:textId="5378F97A" w:rsidR="00E04731" w:rsidRDefault="00E04731" w:rsidP="00DE5ECF">
                            <w: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3EB0" id="_x0000_t202" coordsize="21600,21600" o:spt="202" path="m,l,21600r21600,l21600,xe">
                <v:stroke joinstyle="miter"/>
                <v:path gradientshapeok="t" o:connecttype="rect"/>
              </v:shapetype>
              <v:shape id="Text Box 122139962" o:spid="_x0000_s1040" type="#_x0000_t202" style="position:absolute;margin-left:-.35pt;margin-top:22.75pt;width:468pt;height:1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" filled="f">
                <v:textbox inset=",7.2pt,,7.2pt">
                  <w:txbxContent>
                    <w:p w14:paraId="1A81359F" w14:textId="14C166AD" w:rsidR="00633443" w:rsidRDefault="00D361DB" w:rsidP="00DE5ECF">
                      <w:r>
                        <w:t xml:space="preserve">All </w:t>
                      </w:r>
                      <w:r w:rsidR="00E04731">
                        <w:t xml:space="preserve">governance arrangements which would need to be introduced regarding </w:t>
                      </w:r>
                      <w:r w:rsidR="00633443">
                        <w:t xml:space="preserve">funding for </w:t>
                      </w:r>
                      <w:r w:rsidR="00E04731">
                        <w:t>private training firms</w:t>
                      </w:r>
                      <w:r>
                        <w:t xml:space="preserve"> must be robust and completely transparent</w:t>
                      </w:r>
                      <w:r w:rsidR="00E04731">
                        <w:t xml:space="preserve">. </w:t>
                      </w:r>
                    </w:p>
                    <w:p w14:paraId="59C6F392" w14:textId="5EA90212" w:rsidR="00E04731" w:rsidRDefault="00E04731" w:rsidP="00DE5ECF">
                      <w:r>
                        <w:t xml:space="preserve">While it would be important to have Board </w:t>
                      </w:r>
                      <w:r w:rsidR="00D361DB">
                        <w:t xml:space="preserve">membership </w:t>
                      </w:r>
                      <w:r>
                        <w:t>knowledge of apprenticeships</w:t>
                      </w:r>
                      <w:r w:rsidR="00D361DB">
                        <w:t>,</w:t>
                      </w:r>
                      <w:r>
                        <w:t xml:space="preserve"> there also needs to be clarity around the procedures to ensure potential conflicts of interest are identified and there are processes for dealing with them in a</w:t>
                      </w:r>
                      <w:r w:rsidR="00D361DB">
                        <w:t xml:space="preserve">n appropriate </w:t>
                      </w:r>
                      <w:r>
                        <w:t>manner</w:t>
                      </w:r>
                      <w:r w:rsidR="00633443">
                        <w:t>.</w:t>
                      </w:r>
                    </w:p>
                    <w:p w14:paraId="374454E0" w14:textId="5378F97A" w:rsidR="00E04731" w:rsidRDefault="00E04731" w:rsidP="00DE5ECF">
                      <w:r>
                        <w:t>.</w:t>
                      </w:r>
                    </w:p>
                  </w:txbxContent>
                </v:textbox>
                <w10:wrap type="tight"/>
              </v:shape>
            </w:pict>
          </mc:Fallback>
        </mc:AlternateContent>
      </w:r>
      <w:r w:rsidRPr="007866B6">
        <w:rPr>
          <w:rFonts w:cs="Arial"/>
          <w:szCs w:val="24"/>
        </w:rPr>
        <w:t xml:space="preserve">Please give </w:t>
      </w:r>
      <w:r>
        <w:rPr>
          <w:rFonts w:cs="Arial"/>
          <w:szCs w:val="24"/>
        </w:rPr>
        <w:t>us your views.</w:t>
      </w:r>
    </w:p>
    <w:p w14:paraId="3AA64F7A" w14:textId="77777777" w:rsidR="006E399F" w:rsidRPr="007866B6" w:rsidRDefault="006E399F" w:rsidP="00DE5ECF">
      <w:pPr>
        <w:autoSpaceDE w:val="0"/>
        <w:autoSpaceDN w:val="0"/>
        <w:adjustRightInd w:val="0"/>
        <w:rPr>
          <w:rFonts w:cs="Arial"/>
          <w:szCs w:val="24"/>
        </w:rPr>
      </w:pPr>
    </w:p>
    <w:p w14:paraId="66CEB1AB" w14:textId="2282E875" w:rsidR="006F4788" w:rsidRDefault="006F4788" w:rsidP="00AC58C3">
      <w:pPr>
        <w:tabs>
          <w:tab w:val="left" w:pos="720"/>
          <w:tab w:val="left" w:pos="1440"/>
          <w:tab w:val="left" w:pos="2160"/>
          <w:tab w:val="left" w:pos="2880"/>
          <w:tab w:val="right" w:pos="9907"/>
        </w:tabs>
        <w:spacing w:after="200" w:line="276" w:lineRule="auto"/>
        <w:rPr>
          <w:rFonts w:eastAsia="Calibri" w:cs="Arial"/>
          <w:szCs w:val="24"/>
          <w:lang w:eastAsia="en-GB"/>
        </w:rPr>
      </w:pPr>
    </w:p>
    <w:p w14:paraId="131C833C" w14:textId="393A667C" w:rsidR="006F4788" w:rsidRPr="007139AD" w:rsidRDefault="00DE5ECF" w:rsidP="00AC58C3">
      <w:pPr>
        <w:tabs>
          <w:tab w:val="left" w:pos="720"/>
          <w:tab w:val="left" w:pos="1440"/>
          <w:tab w:val="left" w:pos="2160"/>
          <w:tab w:val="left" w:pos="2880"/>
          <w:tab w:val="right" w:pos="9907"/>
        </w:tabs>
        <w:spacing w:after="200" w:line="276" w:lineRule="auto"/>
        <w:rPr>
          <w:rFonts w:eastAsia="Calibri" w:cs="Arial"/>
          <w:b/>
          <w:bCs/>
          <w:szCs w:val="24"/>
          <w:u w:val="single"/>
          <w:lang w:eastAsia="en-GB"/>
        </w:rPr>
      </w:pPr>
      <w:r w:rsidRPr="007139AD">
        <w:rPr>
          <w:b/>
          <w:bCs/>
          <w:u w:val="single"/>
        </w:rPr>
        <w:t>Enhanced functions for the Scottish Funding Council</w:t>
      </w:r>
    </w:p>
    <w:p w14:paraId="1C1CE7DF" w14:textId="371CCF9A" w:rsidR="00DE5ECF" w:rsidRPr="007866B6" w:rsidRDefault="00DE5ECF" w:rsidP="007139AD">
      <w:pPr>
        <w:autoSpaceDE w:val="0"/>
        <w:autoSpaceDN w:val="0"/>
        <w:adjustRightInd w:val="0"/>
        <w:rPr>
          <w:rFonts w:cs="Arial"/>
          <w:b/>
          <w:bCs/>
          <w:szCs w:val="24"/>
        </w:rPr>
      </w:pPr>
      <w:r w:rsidRPr="007866B6">
        <w:rPr>
          <w:rFonts w:cs="Arial"/>
          <w:b/>
          <w:bCs/>
          <w:szCs w:val="24"/>
        </w:rPr>
        <w:t xml:space="preserve">Question </w:t>
      </w:r>
      <w:r>
        <w:rPr>
          <w:rFonts w:cs="Arial"/>
          <w:b/>
          <w:bCs/>
          <w:szCs w:val="24"/>
        </w:rPr>
        <w:t>8</w:t>
      </w:r>
    </w:p>
    <w:p w14:paraId="40B05613" w14:textId="77777777" w:rsidR="00DE5ECF" w:rsidRDefault="00DE5ECF" w:rsidP="007139AD">
      <w:pPr>
        <w:tabs>
          <w:tab w:val="left" w:pos="284"/>
        </w:tabs>
      </w:pPr>
      <w:r>
        <w:t xml:space="preserve">Do you think we need </w:t>
      </w:r>
      <w:r w:rsidRPr="00DB62C4">
        <w:t xml:space="preserve">to introduce new duties on </w:t>
      </w:r>
      <w:r>
        <w:t>organisations receiving public funding to provide better information to SFC?</w:t>
      </w:r>
    </w:p>
    <w:p w14:paraId="165A0908" w14:textId="24909FF6" w:rsidR="00DE5ECF" w:rsidRPr="00DE5ECF" w:rsidRDefault="00DE5ECF" w:rsidP="007139AD">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Yes, for all organisations</w:t>
      </w:r>
    </w:p>
    <w:p w14:paraId="17193D5E" w14:textId="5B555A83" w:rsidR="00DE5ECF" w:rsidRPr="00DE5ECF" w:rsidRDefault="00633443" w:rsidP="007139AD">
      <w:pPr>
        <w:tabs>
          <w:tab w:val="left" w:pos="284"/>
        </w:tabs>
        <w:spacing w:before="240" w:after="120"/>
      </w:pPr>
      <w:r>
        <w:rPr>
          <w:rFonts w:eastAsia="Calibri" w:cs="Arial"/>
          <w:szCs w:val="24"/>
          <w:lang w:eastAsia="en-GB"/>
        </w:rPr>
        <w:t>x</w:t>
      </w:r>
      <w:r w:rsidR="00DE5ECF" w:rsidRPr="00DE5ECF">
        <w:rPr>
          <w:rFonts w:eastAsia="Calibri" w:cs="Arial"/>
          <w:szCs w:val="24"/>
          <w:lang w:eastAsia="en-GB"/>
        </w:rPr>
        <w:fldChar w:fldCharType="begin">
          <w:ffData>
            <w:name w:val=""/>
            <w:enabled/>
            <w:calcOnExit w:val="0"/>
            <w:checkBox>
              <w:size w:val="22"/>
              <w:default w:val="0"/>
              <w:checked w:val="0"/>
            </w:checkBox>
          </w:ffData>
        </w:fldChar>
      </w:r>
      <w:r w:rsidR="00DE5ECF"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DE5ECF" w:rsidRPr="00DE5ECF">
        <w:rPr>
          <w:rFonts w:eastAsia="Calibri" w:cs="Arial"/>
          <w:szCs w:val="24"/>
          <w:lang w:eastAsia="en-GB"/>
        </w:rPr>
        <w:fldChar w:fldCharType="end"/>
      </w:r>
      <w:r w:rsidR="00DE5ECF" w:rsidRPr="00DE5ECF">
        <w:rPr>
          <w:rFonts w:eastAsia="Calibri" w:cs="Arial"/>
          <w:szCs w:val="24"/>
          <w:lang w:eastAsia="en-GB"/>
        </w:rPr>
        <w:tab/>
      </w:r>
      <w:r w:rsidR="00DE5ECF">
        <w:t>Yes, for some organisations</w:t>
      </w:r>
    </w:p>
    <w:p w14:paraId="3E54013C" w14:textId="27A1F9E5" w:rsidR="00DE5ECF" w:rsidRPr="00DE5ECF" w:rsidRDefault="00DE5ECF" w:rsidP="007139AD">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No</w:t>
      </w:r>
    </w:p>
    <w:p w14:paraId="512B5111" w14:textId="687E1F6C" w:rsidR="00F43B3D" w:rsidRDefault="00DE5ECF" w:rsidP="007139AD">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Don’t know</w:t>
      </w:r>
    </w:p>
    <w:p w14:paraId="64E0D52D" w14:textId="77777777" w:rsidR="00DE5ECF" w:rsidRDefault="00DE5ECF" w:rsidP="00870F2B">
      <w:pPr>
        <w:tabs>
          <w:tab w:val="left" w:pos="284"/>
        </w:tabs>
        <w:spacing w:before="240" w:after="120"/>
        <w:rPr>
          <w:rFonts w:cs="Arial"/>
          <w:szCs w:val="24"/>
        </w:rPr>
      </w:pPr>
    </w:p>
    <w:p w14:paraId="364EB670" w14:textId="7AB5D51C" w:rsidR="007139AD" w:rsidRPr="00136AF1" w:rsidRDefault="00DE5ECF" w:rsidP="00136AF1">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691008" behindDoc="0" locked="0" layoutInCell="1" allowOverlap="1" wp14:anchorId="4DC3DDC8" wp14:editId="2300FFA3">
                <wp:simplePos x="0" y="0"/>
                <wp:positionH relativeFrom="column">
                  <wp:posOffset>-4445</wp:posOffset>
                </wp:positionH>
                <wp:positionV relativeFrom="paragraph">
                  <wp:posOffset>292735</wp:posOffset>
                </wp:positionV>
                <wp:extent cx="5943600" cy="2489200"/>
                <wp:effectExtent l="0" t="0" r="19050" b="25400"/>
                <wp:wrapTight wrapText="bothSides">
                  <wp:wrapPolygon edited="0">
                    <wp:start x="0" y="0"/>
                    <wp:lineTo x="0" y="21655"/>
                    <wp:lineTo x="21600" y="21655"/>
                    <wp:lineTo x="21600" y="0"/>
                    <wp:lineTo x="0" y="0"/>
                  </wp:wrapPolygon>
                </wp:wrapTight>
                <wp:docPr id="1791880182" name="Text Box 1791880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584EE709" w14:textId="77777777" w:rsidR="00633443" w:rsidRDefault="00633443" w:rsidP="0039275A">
                            <w:r>
                              <w:t>The funding of private organisations means there should certainly be a review of duties to ensure they are given the same levels of scrutiny as colleges.</w:t>
                            </w:r>
                          </w:p>
                          <w:p w14:paraId="2107A5F7" w14:textId="5985F49D" w:rsidR="00633443" w:rsidRDefault="00633443" w:rsidP="0039275A">
                            <w:r>
                              <w:t xml:space="preserve">If any changes are introduced to the college sector they need to be introduced without added complexity. There also needs to be a look at removing duplication of reporting </w:t>
                            </w:r>
                            <w:proofErr w:type="spellStart"/>
                            <w:r>
                              <w:t>eg</w:t>
                            </w:r>
                            <w:proofErr w:type="spellEnd"/>
                            <w:r>
                              <w:t xml:space="preserve"> between</w:t>
                            </w:r>
                            <w:r w:rsidR="00C94DA4">
                              <w:t xml:space="preserve"> QAA/</w:t>
                            </w:r>
                            <w:r>
                              <w:t>Education Scotland and SFC.</w:t>
                            </w:r>
                          </w:p>
                          <w:p w14:paraId="2AEB2442" w14:textId="77777777" w:rsidR="00633443" w:rsidRDefault="00633443" w:rsidP="0039275A">
                            <w:r>
                              <w:t>There should also be a review on both what information is being asked for and the speed with which this information is published to allow more speedy benchmarking, responses to new trends etc.</w:t>
                            </w:r>
                          </w:p>
                          <w:p w14:paraId="586D5BE5" w14:textId="1D2A3F32" w:rsidR="00633443" w:rsidRDefault="00633443" w:rsidP="0039275A">
                            <w:r>
                              <w:t>Additional</w:t>
                            </w:r>
                            <w:r w:rsidR="0039275A" w:rsidRPr="00D93A3D">
                              <w:t xml:space="preserve"> duties </w:t>
                            </w:r>
                            <w:r>
                              <w:t>for</w:t>
                            </w:r>
                            <w:r w:rsidR="0039275A" w:rsidRPr="00D93A3D">
                              <w:t xml:space="preserve"> </w:t>
                            </w:r>
                            <w:r w:rsidR="0039275A">
                              <w:t>private providers</w:t>
                            </w:r>
                            <w:r w:rsidR="0039275A" w:rsidRPr="00D93A3D">
                              <w:t xml:space="preserve"> to </w:t>
                            </w:r>
                            <w:r w:rsidR="00C94DA4">
                              <w:t>give</w:t>
                            </w:r>
                            <w:r w:rsidR="0039275A" w:rsidRPr="00D93A3D">
                              <w:t xml:space="preserve"> information to the SFC could be beneficial. </w:t>
                            </w:r>
                            <w:r>
                              <w:t>This should include reporting on their social impact.</w:t>
                            </w:r>
                          </w:p>
                          <w:p w14:paraId="27736629" w14:textId="70ADE1B3" w:rsidR="00977AC9" w:rsidRDefault="00977AC9" w:rsidP="00977AC9">
                            <w:r>
                              <w:t xml:space="preserve">Any organisation in receipt of public funds must be </w:t>
                            </w:r>
                            <w:r w:rsidR="00AD4E0D">
                              <w:t xml:space="preserve">fully </w:t>
                            </w:r>
                            <w:r>
                              <w:t xml:space="preserve">accountable to the </w:t>
                            </w:r>
                            <w:r w:rsidR="00AD4E0D">
                              <w:t>SFC</w:t>
                            </w:r>
                            <w:r w:rsidR="00633443">
                              <w:t xml:space="preserve"> using the same </w:t>
                            </w:r>
                            <w:r>
                              <w:t xml:space="preserve">scrutiny and audit processes. </w:t>
                            </w:r>
                          </w:p>
                          <w:p w14:paraId="6599F507" w14:textId="57C12348" w:rsidR="00977AC9" w:rsidRDefault="00977AC9" w:rsidP="0039275A"/>
                          <w:p w14:paraId="1BFA85B5" w14:textId="77777777" w:rsidR="00DE5ECF" w:rsidRDefault="00DE5ECF" w:rsidP="00DE5E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DDC8" id="Text Box 1791880182" o:spid="_x0000_s1041" type="#_x0000_t202" style="position:absolute;margin-left:-.35pt;margin-top:23.05pt;width:468pt;height:1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" filled="f">
                <v:textbox inset=",7.2pt,,7.2pt">
                  <w:txbxContent>
                    <w:p w14:paraId="584EE709" w14:textId="77777777" w:rsidR="00633443" w:rsidRDefault="00633443" w:rsidP="0039275A">
                      <w:r>
                        <w:t>The funding of private organisations means there should certainly be a review of duties to ensure they are given the same levels of scrutiny as colleges.</w:t>
                      </w:r>
                    </w:p>
                    <w:p w14:paraId="2107A5F7" w14:textId="5985F49D" w:rsidR="00633443" w:rsidRDefault="00633443" w:rsidP="0039275A">
                      <w:r>
                        <w:t xml:space="preserve">If any changes are introduced to the college sector they need to be introduced without added complexity. There also needs to be a look at removing duplication of reporting </w:t>
                      </w:r>
                      <w:proofErr w:type="spellStart"/>
                      <w:r>
                        <w:t>eg</w:t>
                      </w:r>
                      <w:proofErr w:type="spellEnd"/>
                      <w:r>
                        <w:t xml:space="preserve"> between</w:t>
                      </w:r>
                      <w:r w:rsidR="00C94DA4">
                        <w:t xml:space="preserve"> QAA/</w:t>
                      </w:r>
                      <w:r>
                        <w:t>Education Scotland and SFC.</w:t>
                      </w:r>
                    </w:p>
                    <w:p w14:paraId="2AEB2442" w14:textId="77777777" w:rsidR="00633443" w:rsidRDefault="00633443" w:rsidP="0039275A">
                      <w:r>
                        <w:t>There should also be a review on both what information is being asked for and the speed with which this information is published to allow more speedy benchmarking, responses to new trends etc.</w:t>
                      </w:r>
                    </w:p>
                    <w:p w14:paraId="586D5BE5" w14:textId="1D2A3F32" w:rsidR="00633443" w:rsidRDefault="00633443" w:rsidP="0039275A">
                      <w:r>
                        <w:t>Additional</w:t>
                      </w:r>
                      <w:r w:rsidR="0039275A" w:rsidRPr="00D93A3D">
                        <w:t xml:space="preserve"> duties </w:t>
                      </w:r>
                      <w:r>
                        <w:t>for</w:t>
                      </w:r>
                      <w:r w:rsidR="0039275A" w:rsidRPr="00D93A3D">
                        <w:t xml:space="preserve"> </w:t>
                      </w:r>
                      <w:r w:rsidR="0039275A">
                        <w:t>private providers</w:t>
                      </w:r>
                      <w:r w:rsidR="0039275A" w:rsidRPr="00D93A3D">
                        <w:t xml:space="preserve"> to </w:t>
                      </w:r>
                      <w:r w:rsidR="00C94DA4">
                        <w:t>give</w:t>
                      </w:r>
                      <w:r w:rsidR="0039275A" w:rsidRPr="00D93A3D">
                        <w:t xml:space="preserve"> information to the SFC could be beneficial. </w:t>
                      </w:r>
                      <w:r>
                        <w:t>This should include reporting on their social impact.</w:t>
                      </w:r>
                    </w:p>
                    <w:p w14:paraId="27736629" w14:textId="70ADE1B3" w:rsidR="00977AC9" w:rsidRDefault="00977AC9" w:rsidP="00977AC9">
                      <w:r>
                        <w:t xml:space="preserve">Any organisation in receipt of public funds must be </w:t>
                      </w:r>
                      <w:r w:rsidR="00AD4E0D">
                        <w:t xml:space="preserve">fully </w:t>
                      </w:r>
                      <w:r>
                        <w:t xml:space="preserve">accountable to the </w:t>
                      </w:r>
                      <w:r w:rsidR="00AD4E0D">
                        <w:t>SFC</w:t>
                      </w:r>
                      <w:r w:rsidR="00633443">
                        <w:t xml:space="preserve"> using the same </w:t>
                      </w:r>
                      <w:r>
                        <w:t xml:space="preserve">scrutiny and audit processes. </w:t>
                      </w:r>
                    </w:p>
                    <w:p w14:paraId="6599F507" w14:textId="57C12348" w:rsidR="00977AC9" w:rsidRDefault="00977AC9" w:rsidP="0039275A"/>
                    <w:p w14:paraId="1BFA85B5" w14:textId="77777777" w:rsidR="00DE5ECF" w:rsidRDefault="00DE5ECF" w:rsidP="00DE5ECF"/>
                  </w:txbxContent>
                </v:textbox>
                <w10:wrap type="tight"/>
              </v:shape>
            </w:pict>
          </mc:Fallback>
        </mc:AlternateContent>
      </w:r>
      <w:r w:rsidRPr="007866B6">
        <w:rPr>
          <w:rFonts w:cs="Arial"/>
          <w:szCs w:val="24"/>
        </w:rPr>
        <w:t xml:space="preserve">Please </w:t>
      </w:r>
      <w:r>
        <w:rPr>
          <w:rFonts w:cs="Arial"/>
          <w:szCs w:val="24"/>
        </w:rPr>
        <w:t>expand on your answer below.</w:t>
      </w:r>
    </w:p>
    <w:p w14:paraId="5524EEC2" w14:textId="77777777" w:rsidR="00633443" w:rsidRDefault="00633443" w:rsidP="00DE5ECF">
      <w:pPr>
        <w:autoSpaceDE w:val="0"/>
        <w:autoSpaceDN w:val="0"/>
        <w:adjustRightInd w:val="0"/>
        <w:rPr>
          <w:rFonts w:cs="Arial"/>
          <w:b/>
          <w:bCs/>
          <w:szCs w:val="24"/>
        </w:rPr>
      </w:pPr>
    </w:p>
    <w:p w14:paraId="1DCA5691" w14:textId="77777777" w:rsidR="00633443" w:rsidRDefault="00633443" w:rsidP="00DE5ECF">
      <w:pPr>
        <w:autoSpaceDE w:val="0"/>
        <w:autoSpaceDN w:val="0"/>
        <w:adjustRightInd w:val="0"/>
        <w:rPr>
          <w:rFonts w:cs="Arial"/>
          <w:b/>
          <w:bCs/>
          <w:szCs w:val="24"/>
        </w:rPr>
      </w:pPr>
    </w:p>
    <w:p w14:paraId="02A021B5" w14:textId="77777777" w:rsidR="00633443" w:rsidRDefault="00633443" w:rsidP="00DE5ECF">
      <w:pPr>
        <w:autoSpaceDE w:val="0"/>
        <w:autoSpaceDN w:val="0"/>
        <w:adjustRightInd w:val="0"/>
        <w:rPr>
          <w:rFonts w:cs="Arial"/>
          <w:b/>
          <w:bCs/>
          <w:szCs w:val="24"/>
        </w:rPr>
      </w:pPr>
    </w:p>
    <w:p w14:paraId="4666D698" w14:textId="77777777" w:rsidR="00633443" w:rsidRDefault="00633443" w:rsidP="00DE5ECF">
      <w:pPr>
        <w:autoSpaceDE w:val="0"/>
        <w:autoSpaceDN w:val="0"/>
        <w:adjustRightInd w:val="0"/>
        <w:rPr>
          <w:rFonts w:cs="Arial"/>
          <w:b/>
          <w:bCs/>
          <w:szCs w:val="24"/>
        </w:rPr>
      </w:pPr>
    </w:p>
    <w:p w14:paraId="1E186ED2" w14:textId="77777777" w:rsidR="00633443" w:rsidRDefault="00633443" w:rsidP="00DE5ECF">
      <w:pPr>
        <w:autoSpaceDE w:val="0"/>
        <w:autoSpaceDN w:val="0"/>
        <w:adjustRightInd w:val="0"/>
        <w:rPr>
          <w:rFonts w:cs="Arial"/>
          <w:b/>
          <w:bCs/>
          <w:szCs w:val="24"/>
        </w:rPr>
      </w:pPr>
    </w:p>
    <w:p w14:paraId="485A8714" w14:textId="77777777" w:rsidR="00633443" w:rsidRDefault="00633443" w:rsidP="00DE5ECF">
      <w:pPr>
        <w:autoSpaceDE w:val="0"/>
        <w:autoSpaceDN w:val="0"/>
        <w:adjustRightInd w:val="0"/>
        <w:rPr>
          <w:rFonts w:cs="Arial"/>
          <w:b/>
          <w:bCs/>
          <w:szCs w:val="24"/>
        </w:rPr>
      </w:pPr>
    </w:p>
    <w:p w14:paraId="26690143" w14:textId="77777777" w:rsidR="00633443" w:rsidRDefault="00633443" w:rsidP="00DE5ECF">
      <w:pPr>
        <w:autoSpaceDE w:val="0"/>
        <w:autoSpaceDN w:val="0"/>
        <w:adjustRightInd w:val="0"/>
        <w:rPr>
          <w:rFonts w:cs="Arial"/>
          <w:b/>
          <w:bCs/>
          <w:szCs w:val="24"/>
        </w:rPr>
      </w:pPr>
    </w:p>
    <w:p w14:paraId="40358F64" w14:textId="77777777" w:rsidR="00633443" w:rsidRDefault="00633443" w:rsidP="00DE5ECF">
      <w:pPr>
        <w:autoSpaceDE w:val="0"/>
        <w:autoSpaceDN w:val="0"/>
        <w:adjustRightInd w:val="0"/>
        <w:rPr>
          <w:rFonts w:cs="Arial"/>
          <w:b/>
          <w:bCs/>
          <w:szCs w:val="24"/>
        </w:rPr>
      </w:pPr>
    </w:p>
    <w:p w14:paraId="3A9D136A" w14:textId="77777777" w:rsidR="00633443" w:rsidRDefault="00633443" w:rsidP="00DE5ECF">
      <w:pPr>
        <w:autoSpaceDE w:val="0"/>
        <w:autoSpaceDN w:val="0"/>
        <w:adjustRightInd w:val="0"/>
        <w:rPr>
          <w:rFonts w:cs="Arial"/>
          <w:b/>
          <w:bCs/>
          <w:szCs w:val="24"/>
        </w:rPr>
      </w:pPr>
    </w:p>
    <w:p w14:paraId="631AD000" w14:textId="77777777" w:rsidR="00633443" w:rsidRDefault="00633443" w:rsidP="00DE5ECF">
      <w:pPr>
        <w:autoSpaceDE w:val="0"/>
        <w:autoSpaceDN w:val="0"/>
        <w:adjustRightInd w:val="0"/>
        <w:rPr>
          <w:rFonts w:cs="Arial"/>
          <w:b/>
          <w:bCs/>
          <w:szCs w:val="24"/>
        </w:rPr>
      </w:pPr>
    </w:p>
    <w:p w14:paraId="25B34BDC" w14:textId="77777777" w:rsidR="00633443" w:rsidRDefault="00633443" w:rsidP="00DE5ECF">
      <w:pPr>
        <w:autoSpaceDE w:val="0"/>
        <w:autoSpaceDN w:val="0"/>
        <w:adjustRightInd w:val="0"/>
        <w:rPr>
          <w:rFonts w:cs="Arial"/>
          <w:b/>
          <w:bCs/>
          <w:szCs w:val="24"/>
        </w:rPr>
      </w:pPr>
    </w:p>
    <w:p w14:paraId="34E2DB8C" w14:textId="77777777" w:rsidR="00633443" w:rsidRDefault="00633443" w:rsidP="00DE5ECF">
      <w:pPr>
        <w:autoSpaceDE w:val="0"/>
        <w:autoSpaceDN w:val="0"/>
        <w:adjustRightInd w:val="0"/>
        <w:rPr>
          <w:rFonts w:cs="Arial"/>
          <w:b/>
          <w:bCs/>
          <w:szCs w:val="24"/>
        </w:rPr>
      </w:pPr>
    </w:p>
    <w:p w14:paraId="61D665C9" w14:textId="77777777" w:rsidR="00633443" w:rsidRDefault="00633443" w:rsidP="00DE5ECF">
      <w:pPr>
        <w:autoSpaceDE w:val="0"/>
        <w:autoSpaceDN w:val="0"/>
        <w:adjustRightInd w:val="0"/>
        <w:rPr>
          <w:rFonts w:cs="Arial"/>
          <w:b/>
          <w:bCs/>
          <w:szCs w:val="24"/>
        </w:rPr>
      </w:pPr>
    </w:p>
    <w:p w14:paraId="519C9648" w14:textId="77777777" w:rsidR="00633443" w:rsidRDefault="00633443" w:rsidP="00DE5ECF">
      <w:pPr>
        <w:autoSpaceDE w:val="0"/>
        <w:autoSpaceDN w:val="0"/>
        <w:adjustRightInd w:val="0"/>
        <w:rPr>
          <w:rFonts w:cs="Arial"/>
          <w:b/>
          <w:bCs/>
          <w:szCs w:val="24"/>
        </w:rPr>
      </w:pPr>
    </w:p>
    <w:p w14:paraId="0C8012C3" w14:textId="77777777" w:rsidR="00633443" w:rsidRDefault="00633443" w:rsidP="00DE5ECF">
      <w:pPr>
        <w:autoSpaceDE w:val="0"/>
        <w:autoSpaceDN w:val="0"/>
        <w:adjustRightInd w:val="0"/>
        <w:rPr>
          <w:rFonts w:cs="Arial"/>
          <w:b/>
          <w:bCs/>
          <w:szCs w:val="24"/>
        </w:rPr>
      </w:pPr>
    </w:p>
    <w:p w14:paraId="7F25483B" w14:textId="77777777" w:rsidR="00633443" w:rsidRDefault="00633443" w:rsidP="00DE5ECF">
      <w:pPr>
        <w:autoSpaceDE w:val="0"/>
        <w:autoSpaceDN w:val="0"/>
        <w:adjustRightInd w:val="0"/>
        <w:rPr>
          <w:rFonts w:cs="Arial"/>
          <w:b/>
          <w:bCs/>
          <w:szCs w:val="24"/>
        </w:rPr>
      </w:pPr>
    </w:p>
    <w:p w14:paraId="4238244A" w14:textId="77777777" w:rsidR="00633443" w:rsidRDefault="00633443" w:rsidP="00DE5ECF">
      <w:pPr>
        <w:autoSpaceDE w:val="0"/>
        <w:autoSpaceDN w:val="0"/>
        <w:adjustRightInd w:val="0"/>
        <w:rPr>
          <w:rFonts w:cs="Arial"/>
          <w:b/>
          <w:bCs/>
          <w:szCs w:val="24"/>
        </w:rPr>
      </w:pPr>
    </w:p>
    <w:p w14:paraId="4DBB5806" w14:textId="77777777" w:rsidR="00633443" w:rsidRDefault="00633443" w:rsidP="00DE5ECF">
      <w:pPr>
        <w:autoSpaceDE w:val="0"/>
        <w:autoSpaceDN w:val="0"/>
        <w:adjustRightInd w:val="0"/>
        <w:rPr>
          <w:rFonts w:cs="Arial"/>
          <w:b/>
          <w:bCs/>
          <w:szCs w:val="24"/>
        </w:rPr>
      </w:pPr>
    </w:p>
    <w:p w14:paraId="7B5155D4" w14:textId="77777777" w:rsidR="00633443" w:rsidRDefault="00633443" w:rsidP="00DE5ECF">
      <w:pPr>
        <w:autoSpaceDE w:val="0"/>
        <w:autoSpaceDN w:val="0"/>
        <w:adjustRightInd w:val="0"/>
        <w:rPr>
          <w:rFonts w:cs="Arial"/>
          <w:b/>
          <w:bCs/>
          <w:szCs w:val="24"/>
        </w:rPr>
      </w:pPr>
    </w:p>
    <w:p w14:paraId="673F5A97" w14:textId="77777777" w:rsidR="00633443" w:rsidRDefault="00633443" w:rsidP="00DE5ECF">
      <w:pPr>
        <w:autoSpaceDE w:val="0"/>
        <w:autoSpaceDN w:val="0"/>
        <w:adjustRightInd w:val="0"/>
        <w:rPr>
          <w:rFonts w:cs="Arial"/>
          <w:b/>
          <w:bCs/>
          <w:szCs w:val="24"/>
        </w:rPr>
      </w:pPr>
    </w:p>
    <w:p w14:paraId="3C4D012D" w14:textId="77777777" w:rsidR="00633443" w:rsidRDefault="00633443" w:rsidP="00DE5ECF">
      <w:pPr>
        <w:autoSpaceDE w:val="0"/>
        <w:autoSpaceDN w:val="0"/>
        <w:adjustRightInd w:val="0"/>
        <w:rPr>
          <w:rFonts w:cs="Arial"/>
          <w:b/>
          <w:bCs/>
          <w:szCs w:val="24"/>
        </w:rPr>
      </w:pPr>
    </w:p>
    <w:p w14:paraId="65E609E2" w14:textId="04834DD1"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9</w:t>
      </w:r>
    </w:p>
    <w:p w14:paraId="1C4FFCB2" w14:textId="6EF0F9AB" w:rsidR="007139AD" w:rsidRDefault="00DE5ECF" w:rsidP="00136AF1">
      <w:pPr>
        <w:autoSpaceDE w:val="0"/>
        <w:autoSpaceDN w:val="0"/>
        <w:adjustRightInd w:val="0"/>
        <w:spacing w:after="120"/>
      </w:pPr>
      <w:r>
        <w:t>Do you think there is a need</w:t>
      </w:r>
      <w:r w:rsidRPr="00DB62C4">
        <w:t xml:space="preserve"> to strengthen</w:t>
      </w:r>
      <w:r>
        <w:t xml:space="preserve"> existing systems and</w:t>
      </w:r>
      <w:r w:rsidRPr="00DB62C4">
        <w:t xml:space="preserve"> processes</w:t>
      </w:r>
      <w:r>
        <w:t xml:space="preserve"> for </w:t>
      </w:r>
      <w:r w:rsidRPr="00663C66">
        <w:rPr>
          <w:b/>
          <w:bCs/>
        </w:rPr>
        <w:t>collecting</w:t>
      </w:r>
      <w:r>
        <w:t xml:space="preserve"> data?  </w:t>
      </w:r>
    </w:p>
    <w:p w14:paraId="3AA95A5D" w14:textId="16589B76" w:rsidR="00136AF1" w:rsidRPr="00DE5ECF" w:rsidRDefault="003231A7" w:rsidP="00136AF1">
      <w:pPr>
        <w:tabs>
          <w:tab w:val="left" w:pos="284"/>
        </w:tabs>
        <w:spacing w:before="240" w:after="120"/>
      </w:pPr>
      <w:r>
        <w:rPr>
          <w:rFonts w:eastAsia="Calibri" w:cs="Arial"/>
          <w:szCs w:val="24"/>
          <w:lang w:eastAsia="en-GB"/>
        </w:rPr>
        <w:t>x</w:t>
      </w:r>
      <w:r w:rsidR="00136AF1" w:rsidRPr="00DE5ECF">
        <w:rPr>
          <w:rFonts w:eastAsia="Calibri" w:cs="Arial"/>
          <w:szCs w:val="24"/>
          <w:lang w:eastAsia="en-GB"/>
        </w:rPr>
        <w:fldChar w:fldCharType="begin">
          <w:ffData>
            <w:name w:val=""/>
            <w:enabled/>
            <w:calcOnExit w:val="0"/>
            <w:checkBox>
              <w:size w:val="22"/>
              <w:default w:val="0"/>
              <w:checked w:val="0"/>
            </w:checkBox>
          </w:ffData>
        </w:fldChar>
      </w:r>
      <w:r w:rsidR="00136AF1"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136AF1" w:rsidRPr="00DE5ECF">
        <w:rPr>
          <w:rFonts w:eastAsia="Calibri" w:cs="Arial"/>
          <w:szCs w:val="24"/>
          <w:lang w:eastAsia="en-GB"/>
        </w:rPr>
        <w:fldChar w:fldCharType="end"/>
      </w:r>
      <w:r w:rsidR="00136AF1" w:rsidRPr="00DE5ECF">
        <w:rPr>
          <w:rFonts w:eastAsia="Calibri" w:cs="Arial"/>
          <w:szCs w:val="24"/>
          <w:lang w:eastAsia="en-GB"/>
        </w:rPr>
        <w:tab/>
      </w:r>
      <w:r w:rsidR="00136AF1">
        <w:t>Yes</w:t>
      </w:r>
    </w:p>
    <w:p w14:paraId="0DFC8358" w14:textId="77777777" w:rsidR="00136AF1" w:rsidRPr="00DE5ECF" w:rsidRDefault="00136AF1" w:rsidP="00136AF1">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No</w:t>
      </w:r>
    </w:p>
    <w:p w14:paraId="2B478D7A" w14:textId="77777777" w:rsidR="00136AF1" w:rsidRDefault="00136AF1" w:rsidP="00136AF1">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Don’t know</w:t>
      </w:r>
    </w:p>
    <w:p w14:paraId="2C36CF85" w14:textId="6F45388D" w:rsidR="00DE5ECF" w:rsidRPr="007866B6" w:rsidRDefault="004044A5" w:rsidP="00DE5ECF">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92032" behindDoc="0" locked="0" layoutInCell="1" allowOverlap="1" wp14:anchorId="64272223" wp14:editId="4AD8B6C9">
                <wp:simplePos x="0" y="0"/>
                <wp:positionH relativeFrom="column">
                  <wp:posOffset>-4445</wp:posOffset>
                </wp:positionH>
                <wp:positionV relativeFrom="paragraph">
                  <wp:posOffset>487680</wp:posOffset>
                </wp:positionV>
                <wp:extent cx="5943600" cy="5321300"/>
                <wp:effectExtent l="0" t="0" r="19050" b="12700"/>
                <wp:wrapTight wrapText="bothSides">
                  <wp:wrapPolygon edited="0">
                    <wp:start x="0" y="0"/>
                    <wp:lineTo x="0" y="21574"/>
                    <wp:lineTo x="21600" y="21574"/>
                    <wp:lineTo x="21600" y="0"/>
                    <wp:lineTo x="0" y="0"/>
                  </wp:wrapPolygon>
                </wp:wrapTight>
                <wp:docPr id="1800494348" name="Text Box 1800494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213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FA26A9B" w14:textId="77777777" w:rsidR="00197A30" w:rsidRDefault="003231A7" w:rsidP="003231A7">
                            <w:r>
                              <w:t>S</w:t>
                            </w:r>
                            <w:r w:rsidRPr="00555A8A">
                              <w:t xml:space="preserve">trengthening existing systems and processes for collecting data </w:t>
                            </w:r>
                            <w:r w:rsidR="00197A30">
                              <w:t>has value provided the data being collected is relevant and does not result in duplications of effort.</w:t>
                            </w:r>
                          </w:p>
                          <w:p w14:paraId="7605D25D" w14:textId="34E07F85" w:rsidR="003231A7" w:rsidRDefault="00197A30" w:rsidP="003231A7">
                            <w:r>
                              <w:t>I</w:t>
                            </w:r>
                            <w:r w:rsidR="003231A7" w:rsidRPr="00555A8A">
                              <w:t>mproved data collection can lead to better decision-making</w:t>
                            </w:r>
                            <w:r w:rsidR="003231A7">
                              <w:t xml:space="preserve"> which is both informed and evidenced allowing for</w:t>
                            </w:r>
                            <w:r w:rsidR="003231A7" w:rsidRPr="00555A8A">
                              <w:t xml:space="preserve"> more effective allocation of resources and enhanced accountability. </w:t>
                            </w:r>
                          </w:p>
                          <w:p w14:paraId="2388E889" w14:textId="07740B1E" w:rsidR="00197A30" w:rsidRDefault="00197A30" w:rsidP="003231A7">
                            <w:r>
                              <w:t xml:space="preserve">Among the process improvements must be a commitment to ensuring any information collected is released more timeously to allow colleges to make more efficient and effective use of it. </w:t>
                            </w:r>
                          </w:p>
                          <w:p w14:paraId="09DB2623" w14:textId="6F6D70DC" w:rsidR="00197A30" w:rsidRDefault="00197A30" w:rsidP="003231A7">
                            <w:r>
                              <w:t xml:space="preserve">It would also be helpful if, as part of any improved collection and use of data, the sector saw some </w:t>
                            </w:r>
                            <w:r w:rsidR="00757363">
                              <w:t xml:space="preserve">additional </w:t>
                            </w:r>
                            <w:r>
                              <w:t>ringfenced investment in CRM and similar systems to maximise impacts.</w:t>
                            </w:r>
                          </w:p>
                          <w:p w14:paraId="30212C40" w14:textId="548FA547" w:rsidR="00197A30" w:rsidRDefault="00197A30" w:rsidP="003231A7">
                            <w:r>
                              <w:t>In addition</w:t>
                            </w:r>
                            <w:r w:rsidR="00757363">
                              <w:t>,</w:t>
                            </w:r>
                            <w:r>
                              <w:t xml:space="preserve"> there should be alignment in data collection formats, evolving assessments of what data should be collected and why and robust protections and guidelines around all information gathered.</w:t>
                            </w:r>
                          </w:p>
                          <w:p w14:paraId="186C310D" w14:textId="41AA86D5" w:rsidR="00485240" w:rsidRDefault="00485240" w:rsidP="003231A7">
                            <w:pPr>
                              <w:rPr>
                                <w:color w:val="000000" w:themeColor="text1"/>
                              </w:rPr>
                            </w:pPr>
                            <w:r w:rsidRPr="001D62D0">
                              <w:rPr>
                                <w:color w:val="000000" w:themeColor="text1"/>
                              </w:rPr>
                              <w:t>Data should also be collected</w:t>
                            </w:r>
                            <w:r w:rsidR="00197A30">
                              <w:rPr>
                                <w:color w:val="000000" w:themeColor="text1"/>
                              </w:rPr>
                              <w:t xml:space="preserve"> and shared</w:t>
                            </w:r>
                            <w:r w:rsidRPr="001D62D0">
                              <w:rPr>
                                <w:color w:val="000000" w:themeColor="text1"/>
                              </w:rPr>
                              <w:t xml:space="preserve"> </w:t>
                            </w:r>
                            <w:r w:rsidR="00757363">
                              <w:rPr>
                                <w:color w:val="000000" w:themeColor="text1"/>
                              </w:rPr>
                              <w:t xml:space="preserve">in one shared </w:t>
                            </w:r>
                            <w:r w:rsidR="00C725AB">
                              <w:rPr>
                                <w:color w:val="000000" w:themeColor="text1"/>
                              </w:rPr>
                              <w:t xml:space="preserve">sectoral </w:t>
                            </w:r>
                            <w:r w:rsidR="00757363">
                              <w:rPr>
                                <w:color w:val="000000" w:themeColor="text1"/>
                              </w:rPr>
                              <w:t xml:space="preserve">space </w:t>
                            </w:r>
                            <w:r w:rsidRPr="001D62D0">
                              <w:rPr>
                                <w:color w:val="000000" w:themeColor="text1"/>
                              </w:rPr>
                              <w:t xml:space="preserve">from additional sources </w:t>
                            </w:r>
                            <w:proofErr w:type="spellStart"/>
                            <w:r w:rsidRPr="001D62D0">
                              <w:rPr>
                                <w:color w:val="000000" w:themeColor="text1"/>
                              </w:rPr>
                              <w:t>eg</w:t>
                            </w:r>
                            <w:proofErr w:type="spellEnd"/>
                            <w:r w:rsidRPr="001D62D0">
                              <w:rPr>
                                <w:color w:val="000000" w:themeColor="text1"/>
                              </w:rPr>
                              <w:t xml:space="preserve"> local authorities, health boards</w:t>
                            </w:r>
                            <w:r w:rsidR="001D62D0">
                              <w:rPr>
                                <w:color w:val="000000" w:themeColor="text1"/>
                              </w:rPr>
                              <w:t xml:space="preserve">, FEIs, </w:t>
                            </w:r>
                            <w:r w:rsidR="00AD4E0D">
                              <w:rPr>
                                <w:color w:val="000000" w:themeColor="text1"/>
                              </w:rPr>
                              <w:t xml:space="preserve">publicly-funded </w:t>
                            </w:r>
                            <w:r w:rsidR="001D62D0">
                              <w:rPr>
                                <w:color w:val="000000" w:themeColor="text1"/>
                              </w:rPr>
                              <w:t>private training providers etc</w:t>
                            </w:r>
                            <w:r w:rsidRPr="001D62D0">
                              <w:rPr>
                                <w:color w:val="000000" w:themeColor="text1"/>
                              </w:rPr>
                              <w:t xml:space="preserve"> to better assess impacts within communities</w:t>
                            </w:r>
                            <w:r w:rsidR="00AD4E0D">
                              <w:rPr>
                                <w:color w:val="000000" w:themeColor="text1"/>
                              </w:rPr>
                              <w:t>,</w:t>
                            </w:r>
                            <w:r w:rsidRPr="001D62D0">
                              <w:rPr>
                                <w:color w:val="000000" w:themeColor="text1"/>
                              </w:rPr>
                              <w:t xml:space="preserve"> </w:t>
                            </w:r>
                            <w:proofErr w:type="spellStart"/>
                            <w:r w:rsidRPr="001D62D0">
                              <w:rPr>
                                <w:color w:val="000000" w:themeColor="text1"/>
                              </w:rPr>
                              <w:t>eg</w:t>
                            </w:r>
                            <w:proofErr w:type="spellEnd"/>
                            <w:r w:rsidRPr="001D62D0">
                              <w:rPr>
                                <w:color w:val="000000" w:themeColor="text1"/>
                              </w:rPr>
                              <w:t xml:space="preserve"> on poverty</w:t>
                            </w:r>
                            <w:r w:rsidR="00AD4E0D">
                              <w:rPr>
                                <w:color w:val="000000" w:themeColor="text1"/>
                              </w:rPr>
                              <w:t>, and</w:t>
                            </w:r>
                            <w:r w:rsidR="00A76A00" w:rsidRPr="001D62D0">
                              <w:rPr>
                                <w:color w:val="000000" w:themeColor="text1"/>
                              </w:rPr>
                              <w:t xml:space="preserve"> to better align Regional needs alongside educational offer</w:t>
                            </w:r>
                            <w:r w:rsidR="001D62D0">
                              <w:rPr>
                                <w:color w:val="000000" w:themeColor="text1"/>
                              </w:rPr>
                              <w:t>.</w:t>
                            </w:r>
                          </w:p>
                          <w:p w14:paraId="26A7FD2C" w14:textId="6E799037" w:rsidR="004044A5" w:rsidRDefault="004044A5" w:rsidP="003231A7">
                            <w:pPr>
                              <w:rPr>
                                <w:color w:val="000000" w:themeColor="text1"/>
                              </w:rPr>
                            </w:pPr>
                            <w:r>
                              <w:rPr>
                                <w:color w:val="000000" w:themeColor="text1"/>
                              </w:rPr>
                              <w:t>Data sharing with organisations such as QAA/Education Scotland may also remove some of the duplication of effort required of colleges.</w:t>
                            </w:r>
                          </w:p>
                          <w:p w14:paraId="42B1DB9C" w14:textId="5666796C" w:rsidR="00977AC9" w:rsidRDefault="00977AC9" w:rsidP="003231A7">
                            <w:pPr>
                              <w:rPr>
                                <w:color w:val="000000" w:themeColor="text1"/>
                              </w:rPr>
                            </w:pPr>
                            <w:r>
                              <w:rPr>
                                <w:color w:val="000000" w:themeColor="text1"/>
                              </w:rPr>
                              <w:t xml:space="preserve">It is particularly important that </w:t>
                            </w:r>
                            <w:r w:rsidR="00197A30">
                              <w:rPr>
                                <w:color w:val="000000" w:themeColor="text1"/>
                              </w:rPr>
                              <w:t xml:space="preserve">relevant </w:t>
                            </w:r>
                            <w:r>
                              <w:rPr>
                                <w:color w:val="000000" w:themeColor="text1"/>
                              </w:rPr>
                              <w:t>data is collected from private trainers who are effectively in competition with colleges. It is not reasonable to allow a ‘competitor’ access to colleges’ data without reciprocal data access. A level playing field is essential to ensure a strong and</w:t>
                            </w:r>
                            <w:r w:rsidR="00197A30">
                              <w:rPr>
                                <w:color w:val="000000" w:themeColor="text1"/>
                              </w:rPr>
                              <w:t xml:space="preserve"> socially</w:t>
                            </w:r>
                            <w:r>
                              <w:rPr>
                                <w:color w:val="000000" w:themeColor="text1"/>
                              </w:rPr>
                              <w:t xml:space="preserve"> </w:t>
                            </w:r>
                            <w:r w:rsidR="00197A30">
                              <w:rPr>
                                <w:color w:val="000000" w:themeColor="text1"/>
                              </w:rPr>
                              <w:t>impactful</w:t>
                            </w:r>
                            <w:r>
                              <w:rPr>
                                <w:color w:val="000000" w:themeColor="text1"/>
                              </w:rPr>
                              <w:t xml:space="preserve"> college sector and value-for-money for taxpayers.</w:t>
                            </w:r>
                          </w:p>
                          <w:p w14:paraId="7D1AFFE6" w14:textId="77777777" w:rsidR="00AD4E0D" w:rsidRDefault="00977AC9" w:rsidP="00977AC9">
                            <w:r>
                              <w:t xml:space="preserve">It would be helpful if the data could align with TQEF and could be accessed earlier in the academic year to assist with review, enhancement and planning. </w:t>
                            </w:r>
                          </w:p>
                          <w:p w14:paraId="24390EDE" w14:textId="4926DAF5" w:rsidR="00977AC9" w:rsidRDefault="00977AC9" w:rsidP="00977AC9">
                            <w:r>
                              <w:t xml:space="preserve">It would also be able to align all data collected in </w:t>
                            </w:r>
                            <w:r w:rsidR="00197A30">
                              <w:t>one place</w:t>
                            </w:r>
                            <w:r>
                              <w:t xml:space="preserve"> instead of universities having to report to HESA and colleges reporting to the SFC.</w:t>
                            </w:r>
                          </w:p>
                          <w:p w14:paraId="6BDC1DA5" w14:textId="3ABA9D80" w:rsidR="00977AC9" w:rsidRPr="001D62D0" w:rsidRDefault="00977AC9" w:rsidP="003231A7">
                            <w:pPr>
                              <w:rPr>
                                <w:color w:val="000000" w:themeColor="text1"/>
                              </w:rPr>
                            </w:pPr>
                          </w:p>
                          <w:p w14:paraId="0B607EFA" w14:textId="77777777" w:rsidR="00DE5ECF" w:rsidRPr="001D62D0" w:rsidRDefault="00DE5ECF" w:rsidP="00DE5ECF">
                            <w:pPr>
                              <w:rPr>
                                <w:b/>
                                <w:color w:val="000000" w:themeColor="text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2223" id="Text Box 1800494348" o:spid="_x0000_s1042" type="#_x0000_t202" style="position:absolute;margin-left:-.35pt;margin-top:38.4pt;width:468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" filled="f">
                <v:textbox inset=",7.2pt,,7.2pt">
                  <w:txbxContent>
                    <w:p w14:paraId="1FA26A9B" w14:textId="77777777" w:rsidR="00197A30" w:rsidRDefault="003231A7" w:rsidP="003231A7">
                      <w:r>
                        <w:t>S</w:t>
                      </w:r>
                      <w:r w:rsidRPr="00555A8A">
                        <w:t xml:space="preserve">trengthening existing systems and processes for collecting data </w:t>
                      </w:r>
                      <w:r w:rsidR="00197A30">
                        <w:t>has value provided the data being collected is relevant and does not result in duplications of effort.</w:t>
                      </w:r>
                    </w:p>
                    <w:p w14:paraId="7605D25D" w14:textId="34E07F85" w:rsidR="003231A7" w:rsidRDefault="00197A30" w:rsidP="003231A7">
                      <w:r>
                        <w:t>I</w:t>
                      </w:r>
                      <w:r w:rsidR="003231A7" w:rsidRPr="00555A8A">
                        <w:t>mproved data collection can lead to better decision-making</w:t>
                      </w:r>
                      <w:r w:rsidR="003231A7">
                        <w:t xml:space="preserve"> which is both informed and evidenced allowing for</w:t>
                      </w:r>
                      <w:r w:rsidR="003231A7" w:rsidRPr="00555A8A">
                        <w:t xml:space="preserve"> more effective allocation of resources and enhanced accountability. </w:t>
                      </w:r>
                    </w:p>
                    <w:p w14:paraId="2388E889" w14:textId="07740B1E" w:rsidR="00197A30" w:rsidRDefault="00197A30" w:rsidP="003231A7">
                      <w:r>
                        <w:t xml:space="preserve">Among the process improvements must be a commitment to ensuring any information collected is released more timeously to allow colleges to make more efficient and effective use of it. </w:t>
                      </w:r>
                    </w:p>
                    <w:p w14:paraId="09DB2623" w14:textId="6F6D70DC" w:rsidR="00197A30" w:rsidRDefault="00197A30" w:rsidP="003231A7">
                      <w:r>
                        <w:t xml:space="preserve">It would also be helpful if, as part of any improved collection and use of data, the sector saw some </w:t>
                      </w:r>
                      <w:r w:rsidR="00757363">
                        <w:t xml:space="preserve">additional </w:t>
                      </w:r>
                      <w:r>
                        <w:t>ringfenced investment in CRM and similar systems to maximise impacts.</w:t>
                      </w:r>
                    </w:p>
                    <w:p w14:paraId="30212C40" w14:textId="548FA547" w:rsidR="00197A30" w:rsidRDefault="00197A30" w:rsidP="003231A7">
                      <w:r>
                        <w:t>In addition</w:t>
                      </w:r>
                      <w:r w:rsidR="00757363">
                        <w:t>,</w:t>
                      </w:r>
                      <w:r>
                        <w:t xml:space="preserve"> there should be alignment in data collection formats, evolving assessments of what data should be collected and why and robust protections and guidelines around all information gathered.</w:t>
                      </w:r>
                    </w:p>
                    <w:p w14:paraId="186C310D" w14:textId="41AA86D5" w:rsidR="00485240" w:rsidRDefault="00485240" w:rsidP="003231A7">
                      <w:pPr>
                        <w:rPr>
                          <w:color w:val="000000" w:themeColor="text1"/>
                        </w:rPr>
                      </w:pPr>
                      <w:r w:rsidRPr="001D62D0">
                        <w:rPr>
                          <w:color w:val="000000" w:themeColor="text1"/>
                        </w:rPr>
                        <w:t>Data should also be collected</w:t>
                      </w:r>
                      <w:r w:rsidR="00197A30">
                        <w:rPr>
                          <w:color w:val="000000" w:themeColor="text1"/>
                        </w:rPr>
                        <w:t xml:space="preserve"> and shared</w:t>
                      </w:r>
                      <w:r w:rsidRPr="001D62D0">
                        <w:rPr>
                          <w:color w:val="000000" w:themeColor="text1"/>
                        </w:rPr>
                        <w:t xml:space="preserve"> </w:t>
                      </w:r>
                      <w:r w:rsidR="00757363">
                        <w:rPr>
                          <w:color w:val="000000" w:themeColor="text1"/>
                        </w:rPr>
                        <w:t xml:space="preserve">in one shared </w:t>
                      </w:r>
                      <w:r w:rsidR="00C725AB">
                        <w:rPr>
                          <w:color w:val="000000" w:themeColor="text1"/>
                        </w:rPr>
                        <w:t xml:space="preserve">sectoral </w:t>
                      </w:r>
                      <w:r w:rsidR="00757363">
                        <w:rPr>
                          <w:color w:val="000000" w:themeColor="text1"/>
                        </w:rPr>
                        <w:t xml:space="preserve">space </w:t>
                      </w:r>
                      <w:r w:rsidRPr="001D62D0">
                        <w:rPr>
                          <w:color w:val="000000" w:themeColor="text1"/>
                        </w:rPr>
                        <w:t xml:space="preserve">from additional sources </w:t>
                      </w:r>
                      <w:proofErr w:type="spellStart"/>
                      <w:r w:rsidRPr="001D62D0">
                        <w:rPr>
                          <w:color w:val="000000" w:themeColor="text1"/>
                        </w:rPr>
                        <w:t>eg</w:t>
                      </w:r>
                      <w:proofErr w:type="spellEnd"/>
                      <w:r w:rsidRPr="001D62D0">
                        <w:rPr>
                          <w:color w:val="000000" w:themeColor="text1"/>
                        </w:rPr>
                        <w:t xml:space="preserve"> local authorities, health boards</w:t>
                      </w:r>
                      <w:r w:rsidR="001D62D0">
                        <w:rPr>
                          <w:color w:val="000000" w:themeColor="text1"/>
                        </w:rPr>
                        <w:t xml:space="preserve">, FEIs, </w:t>
                      </w:r>
                      <w:r w:rsidR="00AD4E0D">
                        <w:rPr>
                          <w:color w:val="000000" w:themeColor="text1"/>
                        </w:rPr>
                        <w:t xml:space="preserve">publicly-funded </w:t>
                      </w:r>
                      <w:r w:rsidR="001D62D0">
                        <w:rPr>
                          <w:color w:val="000000" w:themeColor="text1"/>
                        </w:rPr>
                        <w:t>private training providers etc</w:t>
                      </w:r>
                      <w:r w:rsidRPr="001D62D0">
                        <w:rPr>
                          <w:color w:val="000000" w:themeColor="text1"/>
                        </w:rPr>
                        <w:t xml:space="preserve"> to better assess impacts within communities</w:t>
                      </w:r>
                      <w:r w:rsidR="00AD4E0D">
                        <w:rPr>
                          <w:color w:val="000000" w:themeColor="text1"/>
                        </w:rPr>
                        <w:t>,</w:t>
                      </w:r>
                      <w:r w:rsidRPr="001D62D0">
                        <w:rPr>
                          <w:color w:val="000000" w:themeColor="text1"/>
                        </w:rPr>
                        <w:t xml:space="preserve"> </w:t>
                      </w:r>
                      <w:proofErr w:type="spellStart"/>
                      <w:r w:rsidRPr="001D62D0">
                        <w:rPr>
                          <w:color w:val="000000" w:themeColor="text1"/>
                        </w:rPr>
                        <w:t>eg</w:t>
                      </w:r>
                      <w:proofErr w:type="spellEnd"/>
                      <w:r w:rsidRPr="001D62D0">
                        <w:rPr>
                          <w:color w:val="000000" w:themeColor="text1"/>
                        </w:rPr>
                        <w:t xml:space="preserve"> on poverty</w:t>
                      </w:r>
                      <w:r w:rsidR="00AD4E0D">
                        <w:rPr>
                          <w:color w:val="000000" w:themeColor="text1"/>
                        </w:rPr>
                        <w:t>, and</w:t>
                      </w:r>
                      <w:r w:rsidR="00A76A00" w:rsidRPr="001D62D0">
                        <w:rPr>
                          <w:color w:val="000000" w:themeColor="text1"/>
                        </w:rPr>
                        <w:t xml:space="preserve"> to better align Regional needs alongside educational offer</w:t>
                      </w:r>
                      <w:r w:rsidR="001D62D0">
                        <w:rPr>
                          <w:color w:val="000000" w:themeColor="text1"/>
                        </w:rPr>
                        <w:t>.</w:t>
                      </w:r>
                    </w:p>
                    <w:p w14:paraId="26A7FD2C" w14:textId="6E799037" w:rsidR="004044A5" w:rsidRDefault="004044A5" w:rsidP="003231A7">
                      <w:pPr>
                        <w:rPr>
                          <w:color w:val="000000" w:themeColor="text1"/>
                        </w:rPr>
                      </w:pPr>
                      <w:r>
                        <w:rPr>
                          <w:color w:val="000000" w:themeColor="text1"/>
                        </w:rPr>
                        <w:t>Data sharing with organisations such as QAA/Education Scotland may also remove some of the duplication of effort required of colleges.</w:t>
                      </w:r>
                    </w:p>
                    <w:p w14:paraId="42B1DB9C" w14:textId="5666796C" w:rsidR="00977AC9" w:rsidRDefault="00977AC9" w:rsidP="003231A7">
                      <w:pPr>
                        <w:rPr>
                          <w:color w:val="000000" w:themeColor="text1"/>
                        </w:rPr>
                      </w:pPr>
                      <w:r>
                        <w:rPr>
                          <w:color w:val="000000" w:themeColor="text1"/>
                        </w:rPr>
                        <w:t xml:space="preserve">It is particularly important that </w:t>
                      </w:r>
                      <w:r w:rsidR="00197A30">
                        <w:rPr>
                          <w:color w:val="000000" w:themeColor="text1"/>
                        </w:rPr>
                        <w:t xml:space="preserve">relevant </w:t>
                      </w:r>
                      <w:r>
                        <w:rPr>
                          <w:color w:val="000000" w:themeColor="text1"/>
                        </w:rPr>
                        <w:t>data is collected from private trainers who are effectively in competition with colleges. It is not reasonable to allow a ‘competitor’ access to colleges’ data without reciprocal data access. A level playing field is essential to ensure a strong and</w:t>
                      </w:r>
                      <w:r w:rsidR="00197A30">
                        <w:rPr>
                          <w:color w:val="000000" w:themeColor="text1"/>
                        </w:rPr>
                        <w:t xml:space="preserve"> socially</w:t>
                      </w:r>
                      <w:r>
                        <w:rPr>
                          <w:color w:val="000000" w:themeColor="text1"/>
                        </w:rPr>
                        <w:t xml:space="preserve"> </w:t>
                      </w:r>
                      <w:r w:rsidR="00197A30">
                        <w:rPr>
                          <w:color w:val="000000" w:themeColor="text1"/>
                        </w:rPr>
                        <w:t>impactful</w:t>
                      </w:r>
                      <w:r>
                        <w:rPr>
                          <w:color w:val="000000" w:themeColor="text1"/>
                        </w:rPr>
                        <w:t xml:space="preserve"> college sector and value-for-money for taxpayers.</w:t>
                      </w:r>
                    </w:p>
                    <w:p w14:paraId="7D1AFFE6" w14:textId="77777777" w:rsidR="00AD4E0D" w:rsidRDefault="00977AC9" w:rsidP="00977AC9">
                      <w:r>
                        <w:t xml:space="preserve">It would be helpful if the data could align with TQEF and could be accessed earlier in the academic year to assist with review, enhancement and planning. </w:t>
                      </w:r>
                    </w:p>
                    <w:p w14:paraId="24390EDE" w14:textId="4926DAF5" w:rsidR="00977AC9" w:rsidRDefault="00977AC9" w:rsidP="00977AC9">
                      <w:r>
                        <w:t xml:space="preserve">It would also be able to align all data collected in </w:t>
                      </w:r>
                      <w:r w:rsidR="00197A30">
                        <w:t>one place</w:t>
                      </w:r>
                      <w:r>
                        <w:t xml:space="preserve"> instead of universities having to report to HESA and colleges reporting to the SFC.</w:t>
                      </w:r>
                    </w:p>
                    <w:p w14:paraId="6BDC1DA5" w14:textId="3ABA9D80" w:rsidR="00977AC9" w:rsidRPr="001D62D0" w:rsidRDefault="00977AC9" w:rsidP="003231A7">
                      <w:pPr>
                        <w:rPr>
                          <w:color w:val="000000" w:themeColor="text1"/>
                        </w:rPr>
                      </w:pPr>
                    </w:p>
                    <w:p w14:paraId="0B607EFA" w14:textId="77777777" w:rsidR="00DE5ECF" w:rsidRPr="001D62D0" w:rsidRDefault="00DE5ECF" w:rsidP="00DE5ECF">
                      <w:pPr>
                        <w:rPr>
                          <w:b/>
                          <w:color w:val="000000" w:themeColor="text1"/>
                        </w:rPr>
                      </w:pPr>
                    </w:p>
                  </w:txbxContent>
                </v:textbox>
                <w10:wrap type="tight"/>
              </v:shape>
            </w:pict>
          </mc:Fallback>
        </mc:AlternateContent>
      </w:r>
      <w:r w:rsidR="00DE5ECF" w:rsidRPr="007866B6">
        <w:rPr>
          <w:rFonts w:cs="Arial"/>
          <w:szCs w:val="24"/>
        </w:rPr>
        <w:t xml:space="preserve">Please </w:t>
      </w:r>
      <w:r w:rsidR="00136AF1">
        <w:rPr>
          <w:rFonts w:cs="Arial"/>
          <w:szCs w:val="24"/>
        </w:rPr>
        <w:t>expand on your answer below.</w:t>
      </w:r>
      <w:r w:rsidR="003231A7">
        <w:rPr>
          <w:rFonts w:cs="Arial"/>
          <w:szCs w:val="24"/>
        </w:rPr>
        <w:t>]</w:t>
      </w:r>
      <w:r w:rsidR="00136AF1">
        <w:rPr>
          <w:rFonts w:cs="Arial"/>
          <w:szCs w:val="24"/>
        </w:rPr>
        <w:t xml:space="preserve"> </w:t>
      </w:r>
      <w:r w:rsidR="00DE5ECF">
        <w:rPr>
          <w:rFonts w:cs="Arial"/>
          <w:szCs w:val="24"/>
        </w:rPr>
        <w:t xml:space="preserve"> </w:t>
      </w:r>
      <w:r w:rsidR="0087215E">
        <w:rPr>
          <w:rFonts w:cs="Arial"/>
          <w:szCs w:val="24"/>
        </w:rPr>
        <w:t>If you answered yes, then please explain why the data is needed.</w:t>
      </w:r>
    </w:p>
    <w:p w14:paraId="53168E69" w14:textId="5CDC6FA4" w:rsidR="007866B6" w:rsidRDefault="007866B6" w:rsidP="00DE49C4">
      <w:pPr>
        <w:rPr>
          <w:rFonts w:eastAsia="Calibri" w:cs="Arial"/>
          <w:szCs w:val="24"/>
          <w:lang w:eastAsia="en-GB"/>
        </w:rPr>
      </w:pPr>
    </w:p>
    <w:p w14:paraId="667D0B53" w14:textId="6E0FCD55" w:rsidR="007139AD" w:rsidRDefault="007139AD" w:rsidP="00DE5ECF">
      <w:pPr>
        <w:autoSpaceDE w:val="0"/>
        <w:autoSpaceDN w:val="0"/>
        <w:adjustRightInd w:val="0"/>
        <w:rPr>
          <w:rFonts w:cs="Arial"/>
          <w:b/>
          <w:bCs/>
          <w:szCs w:val="24"/>
        </w:rPr>
      </w:pPr>
    </w:p>
    <w:p w14:paraId="08F78517" w14:textId="77777777" w:rsidR="00AD4E0D" w:rsidRDefault="00AD4E0D" w:rsidP="00DE5ECF">
      <w:pPr>
        <w:autoSpaceDE w:val="0"/>
        <w:autoSpaceDN w:val="0"/>
        <w:adjustRightInd w:val="0"/>
        <w:rPr>
          <w:rFonts w:cs="Arial"/>
          <w:b/>
          <w:bCs/>
          <w:szCs w:val="24"/>
        </w:rPr>
      </w:pPr>
    </w:p>
    <w:p w14:paraId="5AB6FC87" w14:textId="77777777" w:rsidR="00AD4E0D" w:rsidRDefault="00AD4E0D" w:rsidP="00DE5ECF">
      <w:pPr>
        <w:autoSpaceDE w:val="0"/>
        <w:autoSpaceDN w:val="0"/>
        <w:adjustRightInd w:val="0"/>
        <w:rPr>
          <w:rFonts w:cs="Arial"/>
          <w:b/>
          <w:bCs/>
          <w:szCs w:val="24"/>
        </w:rPr>
      </w:pPr>
    </w:p>
    <w:p w14:paraId="388BE59D" w14:textId="460383A1" w:rsidR="00AD4E0D" w:rsidRDefault="00C725AB" w:rsidP="00DE5ECF">
      <w:pPr>
        <w:autoSpaceDE w:val="0"/>
        <w:autoSpaceDN w:val="0"/>
        <w:adjustRightInd w:val="0"/>
        <w:rPr>
          <w:rFonts w:cs="Arial"/>
          <w:b/>
          <w:bCs/>
          <w:szCs w:val="24"/>
        </w:rPr>
      </w:pPr>
      <w:r>
        <w:rPr>
          <w:rFonts w:cs="Arial"/>
          <w:b/>
          <w:bCs/>
          <w:szCs w:val="24"/>
        </w:rPr>
        <w:t>]</w:t>
      </w:r>
    </w:p>
    <w:p w14:paraId="665F121D" w14:textId="77777777" w:rsidR="00AD4E0D" w:rsidRDefault="00AD4E0D" w:rsidP="00DE5ECF">
      <w:pPr>
        <w:autoSpaceDE w:val="0"/>
        <w:autoSpaceDN w:val="0"/>
        <w:adjustRightInd w:val="0"/>
        <w:rPr>
          <w:rFonts w:cs="Arial"/>
          <w:b/>
          <w:bCs/>
          <w:szCs w:val="24"/>
        </w:rPr>
      </w:pPr>
    </w:p>
    <w:p w14:paraId="00C611BC" w14:textId="77777777" w:rsidR="00AD4E0D" w:rsidRDefault="00AD4E0D" w:rsidP="00DE5ECF">
      <w:pPr>
        <w:autoSpaceDE w:val="0"/>
        <w:autoSpaceDN w:val="0"/>
        <w:adjustRightInd w:val="0"/>
        <w:rPr>
          <w:rFonts w:cs="Arial"/>
          <w:b/>
          <w:bCs/>
          <w:szCs w:val="24"/>
        </w:rPr>
      </w:pPr>
    </w:p>
    <w:p w14:paraId="565E4878" w14:textId="3855E712"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10</w:t>
      </w:r>
    </w:p>
    <w:p w14:paraId="7A417B7F" w14:textId="286D0377" w:rsidR="00136AF1" w:rsidRDefault="00DE5ECF" w:rsidP="00DE5ECF">
      <w:pPr>
        <w:autoSpaceDE w:val="0"/>
        <w:autoSpaceDN w:val="0"/>
        <w:adjustRightInd w:val="0"/>
      </w:pPr>
      <w:r>
        <w:t>Do you think there is a need</w:t>
      </w:r>
      <w:r w:rsidRPr="00DB62C4">
        <w:t xml:space="preserve"> to strengthen</w:t>
      </w:r>
      <w:r>
        <w:t xml:space="preserve"> existing systems and</w:t>
      </w:r>
      <w:r w:rsidRPr="00DB62C4">
        <w:t xml:space="preserve"> processes</w:t>
      </w:r>
      <w:r>
        <w:t xml:space="preserve"> for </w:t>
      </w:r>
      <w:r>
        <w:rPr>
          <w:b/>
          <w:bCs/>
        </w:rPr>
        <w:t xml:space="preserve">reporting </w:t>
      </w:r>
      <w:r w:rsidRPr="00663C66">
        <w:t>and</w:t>
      </w:r>
      <w:r>
        <w:rPr>
          <w:b/>
          <w:bCs/>
        </w:rPr>
        <w:t xml:space="preserve"> publishing</w:t>
      </w:r>
      <w:r>
        <w:t xml:space="preserve"> data?</w:t>
      </w:r>
    </w:p>
    <w:p w14:paraId="4D4B62A3" w14:textId="77777777" w:rsidR="00136AF1" w:rsidRDefault="00136AF1" w:rsidP="00DE5ECF">
      <w:pPr>
        <w:autoSpaceDE w:val="0"/>
        <w:autoSpaceDN w:val="0"/>
        <w:adjustRightInd w:val="0"/>
      </w:pPr>
    </w:p>
    <w:p w14:paraId="6013DAAF" w14:textId="58F4CD7E" w:rsidR="00136AF1" w:rsidRPr="00DE5ECF" w:rsidRDefault="00235C29" w:rsidP="00136AF1">
      <w:pPr>
        <w:tabs>
          <w:tab w:val="left" w:pos="284"/>
        </w:tabs>
        <w:spacing w:before="240" w:after="120"/>
      </w:pPr>
      <w:r>
        <w:rPr>
          <w:rFonts w:eastAsia="Calibri" w:cs="Arial"/>
          <w:szCs w:val="24"/>
          <w:lang w:eastAsia="en-GB"/>
        </w:rPr>
        <w:t>x</w:t>
      </w:r>
      <w:r w:rsidR="00136AF1" w:rsidRPr="00DE5ECF">
        <w:rPr>
          <w:rFonts w:eastAsia="Calibri" w:cs="Arial"/>
          <w:szCs w:val="24"/>
          <w:lang w:eastAsia="en-GB"/>
        </w:rPr>
        <w:fldChar w:fldCharType="begin">
          <w:ffData>
            <w:name w:val=""/>
            <w:enabled/>
            <w:calcOnExit w:val="0"/>
            <w:checkBox>
              <w:size w:val="22"/>
              <w:default w:val="0"/>
              <w:checked w:val="0"/>
            </w:checkBox>
          </w:ffData>
        </w:fldChar>
      </w:r>
      <w:r w:rsidR="00136AF1"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00136AF1" w:rsidRPr="00DE5ECF">
        <w:rPr>
          <w:rFonts w:eastAsia="Calibri" w:cs="Arial"/>
          <w:szCs w:val="24"/>
          <w:lang w:eastAsia="en-GB"/>
        </w:rPr>
        <w:fldChar w:fldCharType="end"/>
      </w:r>
      <w:r w:rsidR="00136AF1" w:rsidRPr="00DE5ECF">
        <w:rPr>
          <w:rFonts w:eastAsia="Calibri" w:cs="Arial"/>
          <w:szCs w:val="24"/>
          <w:lang w:eastAsia="en-GB"/>
        </w:rPr>
        <w:tab/>
      </w:r>
      <w:r w:rsidR="00136AF1">
        <w:t>Yes</w:t>
      </w:r>
    </w:p>
    <w:p w14:paraId="74B952BF" w14:textId="77777777" w:rsidR="00136AF1" w:rsidRPr="00DE5ECF" w:rsidRDefault="00136AF1" w:rsidP="00136AF1">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No</w:t>
      </w:r>
    </w:p>
    <w:p w14:paraId="04A86E2A" w14:textId="77777777" w:rsidR="00136AF1" w:rsidRDefault="00136AF1" w:rsidP="00136AF1">
      <w:pPr>
        <w:tabs>
          <w:tab w:val="left" w:pos="284"/>
        </w:tabs>
        <w:spacing w:before="240" w:after="120"/>
      </w:pPr>
      <w:r w:rsidRPr="00DE5ECF">
        <w:rPr>
          <w:rFonts w:eastAsia="Calibri" w:cs="Arial"/>
          <w:szCs w:val="24"/>
          <w:lang w:eastAsia="en-GB"/>
        </w:rPr>
        <w:fldChar w:fldCharType="begin">
          <w:ffData>
            <w:name w:val=""/>
            <w:enabled/>
            <w:calcOnExit w:val="0"/>
            <w:checkBox>
              <w:size w:val="22"/>
              <w:default w:val="0"/>
              <w:checked w:val="0"/>
            </w:checkBox>
          </w:ffData>
        </w:fldChar>
      </w:r>
      <w:r w:rsidRPr="00DE5ECF">
        <w:rPr>
          <w:rFonts w:eastAsia="Calibri" w:cs="Arial"/>
          <w:szCs w:val="24"/>
          <w:lang w:eastAsia="en-GB"/>
        </w:rPr>
        <w:instrText xml:space="preserve"> FORMCHECKBOX </w:instrText>
      </w:r>
      <w:r w:rsidR="00324CB6">
        <w:rPr>
          <w:rFonts w:eastAsia="Calibri" w:cs="Arial"/>
          <w:szCs w:val="24"/>
          <w:lang w:eastAsia="en-GB"/>
        </w:rPr>
      </w:r>
      <w:r w:rsidR="00324CB6">
        <w:rPr>
          <w:rFonts w:eastAsia="Calibri" w:cs="Arial"/>
          <w:szCs w:val="24"/>
          <w:lang w:eastAsia="en-GB"/>
        </w:rPr>
        <w:fldChar w:fldCharType="separate"/>
      </w:r>
      <w:r w:rsidRPr="00DE5ECF">
        <w:rPr>
          <w:rFonts w:eastAsia="Calibri" w:cs="Arial"/>
          <w:szCs w:val="24"/>
          <w:lang w:eastAsia="en-GB"/>
        </w:rPr>
        <w:fldChar w:fldCharType="end"/>
      </w:r>
      <w:r w:rsidRPr="00DE5ECF">
        <w:rPr>
          <w:rFonts w:eastAsia="Calibri" w:cs="Arial"/>
          <w:szCs w:val="24"/>
          <w:lang w:eastAsia="en-GB"/>
        </w:rPr>
        <w:tab/>
      </w:r>
      <w:r>
        <w:t>Don’t know</w:t>
      </w:r>
    </w:p>
    <w:p w14:paraId="120AB1F7" w14:textId="6514C22A" w:rsidR="0087215E" w:rsidRPr="00870F2B" w:rsidRDefault="0087215E" w:rsidP="0087215E">
      <w:pPr>
        <w:pStyle w:val="pf0"/>
        <w:rPr>
          <w:rFonts w:ascii="Arial" w:hAnsi="Arial" w:cs="Arial"/>
        </w:rPr>
      </w:pPr>
      <w:r w:rsidRPr="0087215E">
        <w:rPr>
          <w:rFonts w:ascii="Arial" w:hAnsi="Arial" w:cs="Arial"/>
          <w:noProof/>
        </w:rPr>
        <mc:AlternateContent>
          <mc:Choice Requires="wps">
            <w:drawing>
              <wp:anchor distT="0" distB="0" distL="114300" distR="114300" simplePos="0" relativeHeight="251694080" behindDoc="0" locked="0" layoutInCell="1" allowOverlap="1" wp14:anchorId="3866EA9F" wp14:editId="0B4878F5">
                <wp:simplePos x="0" y="0"/>
                <wp:positionH relativeFrom="column">
                  <wp:posOffset>-4445</wp:posOffset>
                </wp:positionH>
                <wp:positionV relativeFrom="paragraph">
                  <wp:posOffset>707390</wp:posOffset>
                </wp:positionV>
                <wp:extent cx="5943600" cy="1765300"/>
                <wp:effectExtent l="0" t="0" r="19050" b="25400"/>
                <wp:wrapTight wrapText="bothSides">
                  <wp:wrapPolygon edited="0">
                    <wp:start x="0" y="0"/>
                    <wp:lineTo x="0" y="21678"/>
                    <wp:lineTo x="21600" y="21678"/>
                    <wp:lineTo x="21600" y="0"/>
                    <wp:lineTo x="0" y="0"/>
                  </wp:wrapPolygon>
                </wp:wrapTight>
                <wp:docPr id="1227058070" name="Text Box 1227058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653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9D9C2F9" w14:textId="77777777" w:rsidR="00197A30" w:rsidRDefault="00235C29" w:rsidP="00235C29">
                            <w:r>
                              <w:t>To allow for accountability of funds for all organisations drawing down public contracts there should always be a vehicle for publishing data to ensure value for money and trust from the public.</w:t>
                            </w:r>
                            <w:r w:rsidR="00977AC9">
                              <w:t xml:space="preserve"> </w:t>
                            </w:r>
                          </w:p>
                          <w:p w14:paraId="33542D30" w14:textId="72AAB474" w:rsidR="00235C29" w:rsidRDefault="00977AC9" w:rsidP="00235C29">
                            <w:r>
                              <w:t>This is particularly important when money is being given to both public and private institutions. There must be clarity of what, how, why, when and where ALL finances have been used.</w:t>
                            </w:r>
                          </w:p>
                          <w:p w14:paraId="6728EDC1" w14:textId="029ED021" w:rsidR="00235C29" w:rsidRDefault="00F53E67" w:rsidP="00235C29">
                            <w:r>
                              <w:t>Better reporting and publishing of data will</w:t>
                            </w:r>
                            <w:r w:rsidR="00485240" w:rsidRPr="00485240">
                              <w:t xml:space="preserve"> improv</w:t>
                            </w:r>
                            <w:r w:rsidR="00485240">
                              <w:t>e assessments of educational delivery and needs alongside that of Regions. It also allows for greater scrutiny of success and failure in all areas</w:t>
                            </w:r>
                            <w:r w:rsidR="001D62D0">
                              <w:t xml:space="preserve"> including student satisfaction</w:t>
                            </w:r>
                            <w:r w:rsidR="00197A30">
                              <w:t xml:space="preserve"> and social impact</w:t>
                            </w:r>
                            <w:r w:rsidR="00485240">
                              <w:t>.</w:t>
                            </w:r>
                          </w:p>
                          <w:p w14:paraId="600283D1" w14:textId="5B87C60F" w:rsidR="00A76A00" w:rsidRDefault="00A76A00" w:rsidP="00235C29">
                            <w:pPr>
                              <w:rPr>
                                <w:b/>
                              </w:rPr>
                            </w:pPr>
                          </w:p>
                          <w:p w14:paraId="1D6EC43B" w14:textId="5A2CF97D" w:rsidR="00A76A00" w:rsidRPr="00A76A00" w:rsidRDefault="00A76A00" w:rsidP="00A76A00">
                            <w:pPr>
                              <w:rPr>
                                <w:b/>
                                <w:color w:val="FF0000"/>
                              </w:rPr>
                            </w:pPr>
                            <w:r>
                              <w:rPr>
                                <w:b/>
                                <w:color w:val="FF0000"/>
                              </w:rPr>
                              <w:t>Thoughts</w:t>
                            </w:r>
                            <w:r w:rsidRPr="00A76A00">
                              <w:rPr>
                                <w:b/>
                                <w:color w:val="FF0000"/>
                              </w:rPr>
                              <w:t>/amendments?????</w:t>
                            </w:r>
                          </w:p>
                          <w:p w14:paraId="02C62530" w14:textId="77777777" w:rsidR="00A76A00" w:rsidRPr="00235C29" w:rsidRDefault="00A76A00" w:rsidP="00235C29">
                            <w:pPr>
                              <w:rPr>
                                <w:b/>
                              </w:rPr>
                            </w:pPr>
                          </w:p>
                          <w:p w14:paraId="349576ED" w14:textId="77777777" w:rsidR="00DE5ECF" w:rsidRDefault="00DE5ECF" w:rsidP="00DE5E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EA9F" id="_x0000_t202" coordsize="21600,21600" o:spt="202" path="m,l,21600r21600,l21600,xe">
                <v:stroke joinstyle="miter"/>
                <v:path gradientshapeok="t" o:connecttype="rect"/>
              </v:shapetype>
              <v:shape id="Text Box 1227058070" o:spid="_x0000_s1043" type="#_x0000_t202" style="position:absolute;margin-left:-.35pt;margin-top:55.7pt;width:468pt;height:1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" filled="f">
                <v:textbox inset=",7.2pt,,7.2pt">
                  <w:txbxContent>
                    <w:p w14:paraId="19D9C2F9" w14:textId="77777777" w:rsidR="00197A30" w:rsidRDefault="00235C29" w:rsidP="00235C29">
                      <w:r>
                        <w:t>To allow for accountability of funds for all organisations drawing down public contracts there should always be a vehicle for publishing data to ensure value for money and trust from the public.</w:t>
                      </w:r>
                      <w:r w:rsidR="00977AC9">
                        <w:t xml:space="preserve"> </w:t>
                      </w:r>
                    </w:p>
                    <w:p w14:paraId="33542D30" w14:textId="72AAB474" w:rsidR="00235C29" w:rsidRDefault="00977AC9" w:rsidP="00235C29">
                      <w:r>
                        <w:t>This is particularly important when money is being given to both public and private institutions. There must be clarity of what, how, why, when and where ALL finances have been used.</w:t>
                      </w:r>
                    </w:p>
                    <w:p w14:paraId="6728EDC1" w14:textId="029ED021" w:rsidR="00235C29" w:rsidRDefault="00F53E67" w:rsidP="00235C29">
                      <w:r>
                        <w:t>Better reporting and publishing of data will</w:t>
                      </w:r>
                      <w:r w:rsidR="00485240" w:rsidRPr="00485240">
                        <w:t xml:space="preserve"> improv</w:t>
                      </w:r>
                      <w:r w:rsidR="00485240">
                        <w:t>e assessments of educational delivery and needs alongside that of Regions. It also allows for greater scrutiny of success and failure in all areas</w:t>
                      </w:r>
                      <w:r w:rsidR="001D62D0">
                        <w:t xml:space="preserve"> including student satisfaction</w:t>
                      </w:r>
                      <w:r w:rsidR="00197A30">
                        <w:t xml:space="preserve"> and social impact</w:t>
                      </w:r>
                      <w:r w:rsidR="00485240">
                        <w:t>.</w:t>
                      </w:r>
                    </w:p>
                    <w:p w14:paraId="600283D1" w14:textId="5B87C60F" w:rsidR="00A76A00" w:rsidRDefault="00A76A00" w:rsidP="00235C29">
                      <w:pPr>
                        <w:rPr>
                          <w:b/>
                        </w:rPr>
                      </w:pPr>
                    </w:p>
                    <w:p w14:paraId="1D6EC43B" w14:textId="5A2CF97D" w:rsidR="00A76A00" w:rsidRPr="00A76A00" w:rsidRDefault="00A76A00" w:rsidP="00A76A00">
                      <w:pPr>
                        <w:rPr>
                          <w:b/>
                          <w:color w:val="FF0000"/>
                        </w:rPr>
                      </w:pPr>
                      <w:r>
                        <w:rPr>
                          <w:b/>
                          <w:color w:val="FF0000"/>
                        </w:rPr>
                        <w:t>Thoughts</w:t>
                      </w:r>
                      <w:r w:rsidRPr="00A76A00">
                        <w:rPr>
                          <w:b/>
                          <w:color w:val="FF0000"/>
                        </w:rPr>
                        <w:t>/amendments?????</w:t>
                      </w:r>
                    </w:p>
                    <w:p w14:paraId="02C62530" w14:textId="77777777" w:rsidR="00A76A00" w:rsidRPr="00235C29" w:rsidRDefault="00A76A00" w:rsidP="00235C29">
                      <w:pPr>
                        <w:rPr>
                          <w:b/>
                        </w:rPr>
                      </w:pPr>
                    </w:p>
                    <w:p w14:paraId="349576ED" w14:textId="77777777" w:rsidR="00DE5ECF" w:rsidRDefault="00DE5ECF" w:rsidP="00DE5ECF"/>
                  </w:txbxContent>
                </v:textbox>
                <w10:wrap type="tight"/>
              </v:shape>
            </w:pict>
          </mc:Fallback>
        </mc:AlternateContent>
      </w:r>
      <w:r w:rsidR="00DE5ECF" w:rsidRPr="00870F2B">
        <w:rPr>
          <w:rFonts w:ascii="Arial" w:hAnsi="Arial" w:cs="Arial"/>
        </w:rPr>
        <w:t xml:space="preserve">Please </w:t>
      </w:r>
      <w:r w:rsidR="00136AF1" w:rsidRPr="00870F2B">
        <w:rPr>
          <w:rFonts w:ascii="Arial" w:hAnsi="Arial" w:cs="Arial"/>
        </w:rPr>
        <w:t xml:space="preserve">expand on your answer below. </w:t>
      </w:r>
      <w:r w:rsidR="00DE5ECF" w:rsidRPr="00870F2B">
        <w:rPr>
          <w:rFonts w:ascii="Arial" w:hAnsi="Arial" w:cs="Arial"/>
        </w:rPr>
        <w:t xml:space="preserve"> </w:t>
      </w:r>
      <w:r w:rsidRPr="00870F2B">
        <w:rPr>
          <w:rFonts w:ascii="Arial" w:hAnsi="Arial" w:cs="Arial"/>
        </w:rPr>
        <w:t xml:space="preserve">If you answered yes, </w:t>
      </w:r>
      <w:r w:rsidRPr="00870F2B">
        <w:rPr>
          <w:rStyle w:val="cf01"/>
          <w:rFonts w:ascii="Arial" w:hAnsi="Arial" w:cs="Arial"/>
          <w:sz w:val="24"/>
          <w:szCs w:val="24"/>
        </w:rPr>
        <w:t>then please explain the purposes for which you or others might use the information.</w:t>
      </w:r>
    </w:p>
    <w:p w14:paraId="2D4B2F6B" w14:textId="1F4CEC5F" w:rsidR="00DE5ECF" w:rsidRPr="007866B6" w:rsidRDefault="00DE5ECF" w:rsidP="00DE5ECF">
      <w:pPr>
        <w:autoSpaceDE w:val="0"/>
        <w:autoSpaceDN w:val="0"/>
        <w:adjustRightInd w:val="0"/>
        <w:rPr>
          <w:rFonts w:cs="Arial"/>
          <w:szCs w:val="24"/>
        </w:rPr>
      </w:pPr>
    </w:p>
    <w:p w14:paraId="630AE8E5" w14:textId="77777777" w:rsidR="00DE5ECF" w:rsidRDefault="00DE5ECF" w:rsidP="00DE49C4">
      <w:pPr>
        <w:rPr>
          <w:rFonts w:eastAsia="Calibri" w:cs="Arial"/>
          <w:szCs w:val="24"/>
          <w:lang w:eastAsia="en-GB"/>
        </w:rPr>
      </w:pPr>
    </w:p>
    <w:p w14:paraId="08878447" w14:textId="77777777" w:rsidR="001D62D0" w:rsidRDefault="001D62D0" w:rsidP="00DE5ECF">
      <w:pPr>
        <w:autoSpaceDE w:val="0"/>
        <w:autoSpaceDN w:val="0"/>
        <w:adjustRightInd w:val="0"/>
        <w:rPr>
          <w:rFonts w:cs="Arial"/>
          <w:b/>
          <w:bCs/>
          <w:szCs w:val="24"/>
        </w:rPr>
      </w:pPr>
    </w:p>
    <w:p w14:paraId="7FC30CCC" w14:textId="62E8656A"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11</w:t>
      </w:r>
    </w:p>
    <w:p w14:paraId="5F8613A1" w14:textId="1CBF9C8F" w:rsidR="00DE5ECF" w:rsidRDefault="00DE5ECF" w:rsidP="00136AF1">
      <w:pPr>
        <w:autoSpaceDE w:val="0"/>
        <w:autoSpaceDN w:val="0"/>
        <w:adjustRightInd w:val="0"/>
        <w:spacing w:after="120"/>
      </w:pPr>
      <w:r>
        <w:t>What information about funded organisations would you most like to know and why</w:t>
      </w:r>
      <w:r w:rsidRPr="00DB62C4">
        <w:t>?</w:t>
      </w:r>
    </w:p>
    <w:p w14:paraId="0E188E73" w14:textId="4D324E6E" w:rsidR="00DE5ECF" w:rsidRDefault="00DE5ECF" w:rsidP="00DE5ECF">
      <w:r w:rsidRPr="000D07C1">
        <w:rPr>
          <w:noProof/>
          <w:szCs w:val="24"/>
          <w:lang w:eastAsia="en-GB"/>
        </w:rPr>
        <mc:AlternateContent>
          <mc:Choice Requires="wps">
            <w:drawing>
              <wp:anchor distT="0" distB="0" distL="114300" distR="114300" simplePos="0" relativeHeight="251696128" behindDoc="0" locked="0" layoutInCell="1" allowOverlap="1" wp14:anchorId="274CEF65" wp14:editId="7875A025">
                <wp:simplePos x="0" y="0"/>
                <wp:positionH relativeFrom="column">
                  <wp:posOffset>-4445</wp:posOffset>
                </wp:positionH>
                <wp:positionV relativeFrom="paragraph">
                  <wp:posOffset>287655</wp:posOffset>
                </wp:positionV>
                <wp:extent cx="5943600" cy="1454150"/>
                <wp:effectExtent l="0" t="0" r="19050" b="12700"/>
                <wp:wrapTight wrapText="bothSides">
                  <wp:wrapPolygon edited="0">
                    <wp:start x="0" y="0"/>
                    <wp:lineTo x="0" y="21506"/>
                    <wp:lineTo x="21600" y="21506"/>
                    <wp:lineTo x="21600" y="0"/>
                    <wp:lineTo x="0" y="0"/>
                  </wp:wrapPolygon>
                </wp:wrapTight>
                <wp:docPr id="2011356264" name="Text Box 2011356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415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0EC887F5" w14:textId="78BDD66A" w:rsidR="00877DFE" w:rsidRDefault="00877DFE" w:rsidP="00877DFE">
                            <w:r w:rsidRPr="008A1A5B">
                              <w:t>Sou</w:t>
                            </w:r>
                            <w:r>
                              <w:t>rces of income and expenditure</w:t>
                            </w:r>
                            <w:r w:rsidR="00197A30">
                              <w:t xml:space="preserve"> – transparency, ensure value for money</w:t>
                            </w:r>
                          </w:p>
                          <w:p w14:paraId="3E148105" w14:textId="168D42BF" w:rsidR="00877DFE" w:rsidRDefault="00877DFE" w:rsidP="00877DFE">
                            <w:r>
                              <w:t>Performance data</w:t>
                            </w:r>
                            <w:r w:rsidR="00197A30">
                              <w:t xml:space="preserve"> – to benchmark, assess trends</w:t>
                            </w:r>
                          </w:p>
                          <w:p w14:paraId="33A66D71" w14:textId="4CA3A314" w:rsidR="00877DFE" w:rsidRDefault="00877DFE" w:rsidP="00877DFE">
                            <w:r>
                              <w:t>Learning projections</w:t>
                            </w:r>
                            <w:r w:rsidR="00197A30">
                              <w:t xml:space="preserve"> – to plan for the future more effectively in line with Regional needs</w:t>
                            </w:r>
                          </w:p>
                          <w:p w14:paraId="12C14C9D" w14:textId="3D3AEE75" w:rsidR="00877DFE" w:rsidRDefault="00877DFE" w:rsidP="00877DFE">
                            <w:r>
                              <w:t>Delivery Projections</w:t>
                            </w:r>
                            <w:r w:rsidR="00D54EBA">
                              <w:t xml:space="preserve"> – to assess and benchmark success</w:t>
                            </w:r>
                          </w:p>
                          <w:p w14:paraId="1CA4DE3B" w14:textId="75480376" w:rsidR="00877DFE" w:rsidRDefault="00877DFE" w:rsidP="00877DFE">
                            <w:pPr>
                              <w:rPr>
                                <w:color w:val="000000" w:themeColor="text1"/>
                              </w:rPr>
                            </w:pPr>
                            <w:r>
                              <w:rPr>
                                <w:color w:val="000000" w:themeColor="text1"/>
                              </w:rPr>
                              <w:t>Social impact</w:t>
                            </w:r>
                            <w:r w:rsidR="00D54EBA">
                              <w:rPr>
                                <w:color w:val="000000" w:themeColor="text1"/>
                              </w:rPr>
                              <w:t xml:space="preserve"> – to assess and benchmark success and assign additional value to the learning provision delivered</w:t>
                            </w:r>
                          </w:p>
                          <w:p w14:paraId="708C86C1" w14:textId="56803044" w:rsidR="006F6055" w:rsidRPr="00AA256B" w:rsidRDefault="006F6055" w:rsidP="00DE5ECF">
                            <w:pPr>
                              <w:rPr>
                                <w:color w:val="000000" w:themeColor="text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EF65" id="Text Box 2011356264" o:spid="_x0000_s1044" type="#_x0000_t202" style="position:absolute;margin-left:-.35pt;margin-top:22.65pt;width:468pt;height: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" filled="f">
                <v:textbox inset=",7.2pt,,7.2pt">
                  <w:txbxContent>
                    <w:p w14:paraId="0EC887F5" w14:textId="78BDD66A" w:rsidR="00877DFE" w:rsidRDefault="00877DFE" w:rsidP="00877DFE">
                      <w:r w:rsidRPr="008A1A5B">
                        <w:t>Sou</w:t>
                      </w:r>
                      <w:r>
                        <w:t>rces of income and expenditure</w:t>
                      </w:r>
                      <w:r w:rsidR="00197A30">
                        <w:t xml:space="preserve"> – transparency, ensure value for money</w:t>
                      </w:r>
                    </w:p>
                    <w:p w14:paraId="3E148105" w14:textId="168D42BF" w:rsidR="00877DFE" w:rsidRDefault="00877DFE" w:rsidP="00877DFE">
                      <w:r>
                        <w:t>Performance data</w:t>
                      </w:r>
                      <w:r w:rsidR="00197A30">
                        <w:t xml:space="preserve"> – to benchmark, assess trends</w:t>
                      </w:r>
                    </w:p>
                    <w:p w14:paraId="33A66D71" w14:textId="4CA3A314" w:rsidR="00877DFE" w:rsidRDefault="00877DFE" w:rsidP="00877DFE">
                      <w:r>
                        <w:t>Learning projections</w:t>
                      </w:r>
                      <w:r w:rsidR="00197A30">
                        <w:t xml:space="preserve"> – to plan for the future more effectively in line with Regional needs</w:t>
                      </w:r>
                    </w:p>
                    <w:p w14:paraId="12C14C9D" w14:textId="3D3AEE75" w:rsidR="00877DFE" w:rsidRDefault="00877DFE" w:rsidP="00877DFE">
                      <w:r>
                        <w:t>Delivery Projections</w:t>
                      </w:r>
                      <w:r w:rsidR="00D54EBA">
                        <w:t xml:space="preserve"> – to assess and benchmark success</w:t>
                      </w:r>
                    </w:p>
                    <w:p w14:paraId="1CA4DE3B" w14:textId="75480376" w:rsidR="00877DFE" w:rsidRDefault="00877DFE" w:rsidP="00877DFE">
                      <w:pPr>
                        <w:rPr>
                          <w:color w:val="000000" w:themeColor="text1"/>
                        </w:rPr>
                      </w:pPr>
                      <w:r>
                        <w:rPr>
                          <w:color w:val="000000" w:themeColor="text1"/>
                        </w:rPr>
                        <w:t>Social impact</w:t>
                      </w:r>
                      <w:r w:rsidR="00D54EBA">
                        <w:rPr>
                          <w:color w:val="000000" w:themeColor="text1"/>
                        </w:rPr>
                        <w:t xml:space="preserve"> – to assess and benchmark success and assign additional value to the learning provision delivered</w:t>
                      </w:r>
                    </w:p>
                    <w:p w14:paraId="708C86C1" w14:textId="56803044" w:rsidR="006F6055" w:rsidRPr="00AA256B" w:rsidRDefault="006F6055" w:rsidP="00DE5ECF">
                      <w:pPr>
                        <w:rPr>
                          <w:color w:val="000000" w:themeColor="text1"/>
                        </w:rPr>
                      </w:pPr>
                    </w:p>
                  </w:txbxContent>
                </v:textbox>
                <w10:wrap type="tight"/>
              </v:shape>
            </w:pict>
          </mc:Fallback>
        </mc:AlternateContent>
      </w:r>
      <w:r>
        <w:t xml:space="preserve">Please give us your views. </w:t>
      </w:r>
    </w:p>
    <w:p w14:paraId="40F12FDF" w14:textId="77777777" w:rsidR="00DE5ECF" w:rsidRDefault="00DE5ECF" w:rsidP="00DE5ECF">
      <w:pPr>
        <w:autoSpaceDE w:val="0"/>
        <w:autoSpaceDN w:val="0"/>
        <w:adjustRightInd w:val="0"/>
        <w:rPr>
          <w:rFonts w:cs="Arial"/>
          <w:b/>
          <w:bCs/>
          <w:szCs w:val="24"/>
        </w:rPr>
      </w:pPr>
    </w:p>
    <w:p w14:paraId="7074E17B" w14:textId="77777777" w:rsidR="007139AD" w:rsidRDefault="007139AD" w:rsidP="00DE5ECF">
      <w:pPr>
        <w:autoSpaceDE w:val="0"/>
        <w:autoSpaceDN w:val="0"/>
        <w:adjustRightInd w:val="0"/>
        <w:rPr>
          <w:rFonts w:cs="Arial"/>
          <w:b/>
          <w:bCs/>
          <w:szCs w:val="24"/>
        </w:rPr>
      </w:pPr>
    </w:p>
    <w:p w14:paraId="74C409B7" w14:textId="77777777" w:rsidR="00F43B3D" w:rsidRDefault="00F43B3D" w:rsidP="00DE5ECF">
      <w:pPr>
        <w:autoSpaceDE w:val="0"/>
        <w:autoSpaceDN w:val="0"/>
        <w:adjustRightInd w:val="0"/>
        <w:rPr>
          <w:rFonts w:cs="Arial"/>
          <w:b/>
          <w:bCs/>
          <w:szCs w:val="24"/>
        </w:rPr>
      </w:pPr>
    </w:p>
    <w:p w14:paraId="188F3466" w14:textId="77777777" w:rsidR="00F43B3D" w:rsidRDefault="00F43B3D" w:rsidP="00DE5ECF">
      <w:pPr>
        <w:autoSpaceDE w:val="0"/>
        <w:autoSpaceDN w:val="0"/>
        <w:adjustRightInd w:val="0"/>
        <w:rPr>
          <w:rFonts w:cs="Arial"/>
          <w:b/>
          <w:bCs/>
          <w:szCs w:val="24"/>
        </w:rPr>
      </w:pPr>
    </w:p>
    <w:p w14:paraId="44540A7A" w14:textId="0FDD80B2" w:rsidR="00AA256B" w:rsidRDefault="00AA256B" w:rsidP="00DE5ECF">
      <w:pPr>
        <w:autoSpaceDE w:val="0"/>
        <w:autoSpaceDN w:val="0"/>
        <w:adjustRightInd w:val="0"/>
        <w:rPr>
          <w:rFonts w:cs="Arial"/>
          <w:b/>
          <w:bCs/>
          <w:szCs w:val="24"/>
        </w:rPr>
      </w:pPr>
    </w:p>
    <w:p w14:paraId="3F9EF1E6" w14:textId="4FB2D819" w:rsidR="00C725AB" w:rsidRDefault="00C725AB" w:rsidP="00DE5ECF">
      <w:pPr>
        <w:autoSpaceDE w:val="0"/>
        <w:autoSpaceDN w:val="0"/>
        <w:adjustRightInd w:val="0"/>
        <w:rPr>
          <w:rFonts w:cs="Arial"/>
          <w:b/>
          <w:bCs/>
          <w:szCs w:val="24"/>
        </w:rPr>
      </w:pPr>
    </w:p>
    <w:p w14:paraId="1B19253B" w14:textId="77777777" w:rsidR="00C725AB" w:rsidRDefault="00C725AB" w:rsidP="00DE5ECF">
      <w:pPr>
        <w:autoSpaceDE w:val="0"/>
        <w:autoSpaceDN w:val="0"/>
        <w:adjustRightInd w:val="0"/>
        <w:rPr>
          <w:rFonts w:cs="Arial"/>
          <w:b/>
          <w:bCs/>
          <w:szCs w:val="24"/>
        </w:rPr>
      </w:pPr>
    </w:p>
    <w:p w14:paraId="3AB2773E" w14:textId="77777777" w:rsidR="00AA256B" w:rsidRDefault="00AA256B" w:rsidP="00DE5ECF">
      <w:pPr>
        <w:autoSpaceDE w:val="0"/>
        <w:autoSpaceDN w:val="0"/>
        <w:adjustRightInd w:val="0"/>
        <w:rPr>
          <w:rFonts w:cs="Arial"/>
          <w:b/>
          <w:bCs/>
          <w:szCs w:val="24"/>
        </w:rPr>
      </w:pPr>
    </w:p>
    <w:p w14:paraId="59AF6487" w14:textId="77777777" w:rsidR="00AA256B" w:rsidRDefault="00AA256B" w:rsidP="00DE5ECF">
      <w:pPr>
        <w:autoSpaceDE w:val="0"/>
        <w:autoSpaceDN w:val="0"/>
        <w:adjustRightInd w:val="0"/>
        <w:rPr>
          <w:rFonts w:cs="Arial"/>
          <w:b/>
          <w:bCs/>
          <w:szCs w:val="24"/>
        </w:rPr>
      </w:pPr>
    </w:p>
    <w:p w14:paraId="6657CDDF" w14:textId="77777777" w:rsidR="00AA256B" w:rsidRDefault="00AA256B" w:rsidP="00DE5ECF">
      <w:pPr>
        <w:autoSpaceDE w:val="0"/>
        <w:autoSpaceDN w:val="0"/>
        <w:adjustRightInd w:val="0"/>
        <w:rPr>
          <w:rFonts w:cs="Arial"/>
          <w:b/>
          <w:bCs/>
          <w:szCs w:val="24"/>
        </w:rPr>
      </w:pPr>
    </w:p>
    <w:p w14:paraId="7A6B59B5" w14:textId="77777777" w:rsidR="00AA256B" w:rsidRDefault="00AA256B" w:rsidP="00DE5ECF">
      <w:pPr>
        <w:autoSpaceDE w:val="0"/>
        <w:autoSpaceDN w:val="0"/>
        <w:adjustRightInd w:val="0"/>
        <w:rPr>
          <w:rFonts w:cs="Arial"/>
          <w:b/>
          <w:bCs/>
          <w:szCs w:val="24"/>
        </w:rPr>
      </w:pPr>
    </w:p>
    <w:p w14:paraId="32BBB3FE" w14:textId="77777777" w:rsidR="00AA256B" w:rsidRDefault="00AA256B" w:rsidP="00DE5ECF">
      <w:pPr>
        <w:autoSpaceDE w:val="0"/>
        <w:autoSpaceDN w:val="0"/>
        <w:adjustRightInd w:val="0"/>
        <w:rPr>
          <w:rFonts w:cs="Arial"/>
          <w:b/>
          <w:bCs/>
          <w:szCs w:val="24"/>
        </w:rPr>
      </w:pPr>
    </w:p>
    <w:p w14:paraId="057A8D48" w14:textId="035D70C4" w:rsidR="00DE5ECF" w:rsidRPr="007866B6" w:rsidRDefault="00DE5ECF" w:rsidP="00DE5ECF">
      <w:pPr>
        <w:autoSpaceDE w:val="0"/>
        <w:autoSpaceDN w:val="0"/>
        <w:adjustRightInd w:val="0"/>
        <w:rPr>
          <w:rFonts w:cs="Arial"/>
          <w:b/>
          <w:bCs/>
          <w:szCs w:val="24"/>
        </w:rPr>
      </w:pPr>
      <w:r w:rsidRPr="007866B6">
        <w:rPr>
          <w:rFonts w:cs="Arial"/>
          <w:b/>
          <w:bCs/>
          <w:szCs w:val="24"/>
        </w:rPr>
        <w:t xml:space="preserve">Question </w:t>
      </w:r>
      <w:r>
        <w:rPr>
          <w:rFonts w:cs="Arial"/>
          <w:b/>
          <w:bCs/>
          <w:szCs w:val="24"/>
        </w:rPr>
        <w:t>12</w:t>
      </w:r>
    </w:p>
    <w:p w14:paraId="5420D17C" w14:textId="0C5D64A5" w:rsidR="00DE5ECF" w:rsidRPr="00136AF1" w:rsidRDefault="00DE5ECF" w:rsidP="00136AF1">
      <w:pPr>
        <w:autoSpaceDE w:val="0"/>
        <w:autoSpaceDN w:val="0"/>
        <w:adjustRightInd w:val="0"/>
        <w:spacing w:after="120"/>
        <w:rPr>
          <w:rFonts w:cs="Arial"/>
        </w:rPr>
      </w:pPr>
      <w:r>
        <w:t>What, if any, additional</w:t>
      </w:r>
      <w:r>
        <w:rPr>
          <w:rStyle w:val="eop"/>
          <w:rFonts w:cs="Arial"/>
        </w:rPr>
        <w:t xml:space="preserve"> powers should SFC have in order to help ensure the post-school education and skills system operates effectively?</w:t>
      </w:r>
    </w:p>
    <w:p w14:paraId="34080298" w14:textId="2126BD87" w:rsidR="00DE5ECF" w:rsidRPr="006E292F" w:rsidRDefault="00DE5ECF" w:rsidP="00DE5ECF">
      <w:pPr>
        <w:rPr>
          <w:rFonts w:eastAsia="Calibri" w:cs="Arial"/>
          <w:szCs w:val="24"/>
          <w:lang w:eastAsia="en-GB"/>
        </w:rPr>
      </w:pPr>
      <w:r w:rsidRPr="000D07C1">
        <w:rPr>
          <w:noProof/>
          <w:szCs w:val="24"/>
          <w:lang w:eastAsia="en-GB"/>
        </w:rPr>
        <mc:AlternateContent>
          <mc:Choice Requires="wps">
            <w:drawing>
              <wp:anchor distT="0" distB="0" distL="114300" distR="114300" simplePos="0" relativeHeight="251698176" behindDoc="0" locked="0" layoutInCell="1" allowOverlap="1" wp14:anchorId="19AC4973" wp14:editId="2033CDF0">
                <wp:simplePos x="0" y="0"/>
                <wp:positionH relativeFrom="column">
                  <wp:posOffset>-4445</wp:posOffset>
                </wp:positionH>
                <wp:positionV relativeFrom="paragraph">
                  <wp:posOffset>289560</wp:posOffset>
                </wp:positionV>
                <wp:extent cx="5943600" cy="1435100"/>
                <wp:effectExtent l="0" t="0" r="19050" b="12700"/>
                <wp:wrapTight wrapText="bothSides">
                  <wp:wrapPolygon edited="0">
                    <wp:start x="0" y="0"/>
                    <wp:lineTo x="0" y="21504"/>
                    <wp:lineTo x="21600" y="21504"/>
                    <wp:lineTo x="21600" y="0"/>
                    <wp:lineTo x="0" y="0"/>
                  </wp:wrapPolygon>
                </wp:wrapTight>
                <wp:docPr id="1288044219" name="Text Box 1288044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5100"/>
                        </a:xfrm>
                        <a:prstGeom prst="rect">
                          <a:avLst/>
                        </a:prstGeom>
                        <a:noFill/>
                        <a:ln w="9525">
                          <a:solidFill>
                            <a:srgbClr val="000000"/>
                          </a:solidFill>
                          <a:miter lim="800000"/>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4BD116E9" w14:textId="77777777" w:rsidR="00D54EBA" w:rsidRDefault="00485240" w:rsidP="00AA256B">
                            <w:r w:rsidRPr="00555A8A">
                              <w:t xml:space="preserve">To ensure effective post-school education and skills, the SFC could benefit from </w:t>
                            </w:r>
                            <w:r w:rsidR="00D54EBA">
                              <w:t>additional funding specifically linked to delivering unified sector-wide data submission, collection and analysis systems.</w:t>
                            </w:r>
                          </w:p>
                          <w:p w14:paraId="295759F3" w14:textId="0DDB5DB8" w:rsidR="00A76A00" w:rsidRDefault="00D54EBA" w:rsidP="00AA256B">
                            <w:r>
                              <w:t>This would facilitate greater flexibility of response in areas such as per</w:t>
                            </w:r>
                            <w:r w:rsidR="00485240" w:rsidRPr="00555A8A">
                              <w:t>formance monitoring, flexible funding allocation</w:t>
                            </w:r>
                            <w:r>
                              <w:t xml:space="preserve">, drive better outcomes </w:t>
                            </w:r>
                            <w:r w:rsidR="00485240" w:rsidRPr="00555A8A">
                              <w:t>and ensure efficient use of public funds</w:t>
                            </w:r>
                            <w:r w:rsidR="00485240">
                              <w:t>.</w:t>
                            </w:r>
                            <w:r w:rsidR="00AA256B">
                              <w:t xml:space="preserve"> </w:t>
                            </w:r>
                          </w:p>
                          <w:p w14:paraId="26B2342C" w14:textId="1CFA095B" w:rsidR="00AA256B" w:rsidRDefault="00AA256B" w:rsidP="00AA256B">
                            <w:r>
                              <w:t>Explore delivering Foundation Apprenticeships as part of post-school education</w:t>
                            </w:r>
                          </w:p>
                          <w:p w14:paraId="325841F5" w14:textId="77777777" w:rsidR="00DE5ECF" w:rsidRDefault="00DE5ECF" w:rsidP="00DE5EC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4973" id="Text Box 1288044219" o:spid="_x0000_s1045" type="#_x0000_t202" style="position:absolute;margin-left:-.35pt;margin-top:22.8pt;width:468pt;height: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" filled="f">
                <v:textbox inset=",7.2pt,,7.2pt">
                  <w:txbxContent>
                    <w:p w14:paraId="4BD116E9" w14:textId="77777777" w:rsidR="00D54EBA" w:rsidRDefault="00485240" w:rsidP="00AA256B">
                      <w:r w:rsidRPr="00555A8A">
                        <w:t xml:space="preserve">To ensure effective post-school education and skills, the SFC could benefit from </w:t>
                      </w:r>
                      <w:r w:rsidR="00D54EBA">
                        <w:t>additional funding specifically linked to delivering unified sector-wide data submission, collection and analysis systems.</w:t>
                      </w:r>
                    </w:p>
                    <w:p w14:paraId="295759F3" w14:textId="0DDB5DB8" w:rsidR="00A76A00" w:rsidRDefault="00D54EBA" w:rsidP="00AA256B">
                      <w:r>
                        <w:t>This would facilitate greater flexibility of response in areas such as per</w:t>
                      </w:r>
                      <w:r w:rsidR="00485240" w:rsidRPr="00555A8A">
                        <w:t>formance monitoring, flexible funding allocation</w:t>
                      </w:r>
                      <w:r>
                        <w:t xml:space="preserve">, drive better outcomes </w:t>
                      </w:r>
                      <w:r w:rsidR="00485240" w:rsidRPr="00555A8A">
                        <w:t>and ensure efficient use of public funds</w:t>
                      </w:r>
                      <w:r w:rsidR="00485240">
                        <w:t>.</w:t>
                      </w:r>
                      <w:r w:rsidR="00AA256B">
                        <w:t xml:space="preserve"> </w:t>
                      </w:r>
                    </w:p>
                    <w:p w14:paraId="26B2342C" w14:textId="1CFA095B" w:rsidR="00AA256B" w:rsidRDefault="00AA256B" w:rsidP="00AA256B">
                      <w:r>
                        <w:t>Explore delivering Foundation Apprenticeships as part of post-school education</w:t>
                      </w:r>
                    </w:p>
                    <w:p w14:paraId="325841F5" w14:textId="77777777" w:rsidR="00DE5ECF" w:rsidRDefault="00DE5ECF" w:rsidP="00DE5ECF"/>
                  </w:txbxContent>
                </v:textbox>
                <w10:wrap type="tight"/>
              </v:shape>
            </w:pict>
          </mc:Fallback>
        </mc:AlternateContent>
      </w:r>
      <w:r>
        <w:t>Please give us</w:t>
      </w:r>
      <w:r w:rsidR="007139AD">
        <w:t xml:space="preserve"> </w:t>
      </w:r>
      <w:r>
        <w:t xml:space="preserve">your views. </w:t>
      </w:r>
    </w:p>
    <w:sectPr w:rsidR="00DE5ECF" w:rsidRPr="006E292F" w:rsidSect="00B813BE">
      <w:pgSz w:w="11906" w:h="16838" w:code="9"/>
      <w:pgMar w:top="1134" w:right="1247" w:bottom="1134"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5B157" w14:textId="77777777" w:rsidR="00324CB6" w:rsidRDefault="00324CB6" w:rsidP="00E80084">
      <w:r>
        <w:separator/>
      </w:r>
    </w:p>
  </w:endnote>
  <w:endnote w:type="continuationSeparator" w:id="0">
    <w:p w14:paraId="426AD165" w14:textId="77777777" w:rsidR="00324CB6" w:rsidRDefault="00324CB6" w:rsidP="00E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Mangal"/>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C135" w14:textId="77777777" w:rsidR="00324CB6" w:rsidRDefault="00324CB6" w:rsidP="00E80084">
      <w:r>
        <w:separator/>
      </w:r>
    </w:p>
  </w:footnote>
  <w:footnote w:type="continuationSeparator" w:id="0">
    <w:p w14:paraId="13E0E729" w14:textId="77777777" w:rsidR="00324CB6" w:rsidRDefault="00324CB6" w:rsidP="00E80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AA797E"/>
    <w:multiLevelType w:val="hybridMultilevel"/>
    <w:tmpl w:val="6F80EC1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C00329"/>
    <w:multiLevelType w:val="hybridMultilevel"/>
    <w:tmpl w:val="3DA082D0"/>
    <w:lvl w:ilvl="0" w:tplc="4AFC0E18">
      <w:start w:val="4"/>
      <w:numFmt w:val="bullet"/>
      <w:lvlText w:val="–"/>
      <w:lvlJc w:val="left"/>
      <w:pPr>
        <w:ind w:left="1140" w:hanging="360"/>
      </w:pPr>
      <w:rPr>
        <w:rFonts w:ascii="Arial" w:eastAsia="Times New Roman" w:hAnsi="Arial" w:cs="Arial" w:hint="default"/>
      </w:rPr>
    </w:lvl>
    <w:lvl w:ilvl="1" w:tplc="DE1A3FC2">
      <w:start w:val="4"/>
      <w:numFmt w:val="bullet"/>
      <w:lvlText w:val="-"/>
      <w:lvlJc w:val="left"/>
      <w:pPr>
        <w:ind w:left="1860" w:hanging="360"/>
      </w:pPr>
      <w:rPr>
        <w:rFonts w:ascii="Arial" w:eastAsia="Times New Roman" w:hAnsi="Arial" w:cs="Arial"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083C20EE"/>
    <w:multiLevelType w:val="hybridMultilevel"/>
    <w:tmpl w:val="F7E22F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AE7109"/>
    <w:multiLevelType w:val="hybridMultilevel"/>
    <w:tmpl w:val="596CF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9687E"/>
    <w:multiLevelType w:val="hybridMultilevel"/>
    <w:tmpl w:val="D6DA1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61C79"/>
    <w:multiLevelType w:val="hybridMultilevel"/>
    <w:tmpl w:val="9410A9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66FC"/>
    <w:multiLevelType w:val="hybridMultilevel"/>
    <w:tmpl w:val="065C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6028D"/>
    <w:multiLevelType w:val="hybridMultilevel"/>
    <w:tmpl w:val="BC66137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00805"/>
    <w:multiLevelType w:val="hybridMultilevel"/>
    <w:tmpl w:val="D0C001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3B337C"/>
    <w:multiLevelType w:val="hybridMultilevel"/>
    <w:tmpl w:val="8EF0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64151"/>
    <w:multiLevelType w:val="multilevel"/>
    <w:tmpl w:val="14AC5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A11B82"/>
    <w:multiLevelType w:val="hybridMultilevel"/>
    <w:tmpl w:val="DFB827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D1806A8"/>
    <w:multiLevelType w:val="hybridMultilevel"/>
    <w:tmpl w:val="9410A9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E7710"/>
    <w:multiLevelType w:val="hybridMultilevel"/>
    <w:tmpl w:val="C9A8E1F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491A1E70"/>
    <w:multiLevelType w:val="hybridMultilevel"/>
    <w:tmpl w:val="D1E84F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315B60"/>
    <w:multiLevelType w:val="hybridMultilevel"/>
    <w:tmpl w:val="88FA6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4B1D63"/>
    <w:multiLevelType w:val="hybridMultilevel"/>
    <w:tmpl w:val="2490F5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3F829AF"/>
    <w:multiLevelType w:val="hybridMultilevel"/>
    <w:tmpl w:val="5E1E1BC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5F514F"/>
    <w:multiLevelType w:val="hybridMultilevel"/>
    <w:tmpl w:val="EF54141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047E8"/>
    <w:multiLevelType w:val="hybridMultilevel"/>
    <w:tmpl w:val="8B7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AD67496"/>
    <w:multiLevelType w:val="hybridMultilevel"/>
    <w:tmpl w:val="E9F28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620DF"/>
    <w:multiLevelType w:val="hybridMultilevel"/>
    <w:tmpl w:val="784C867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30C7F"/>
    <w:multiLevelType w:val="hybridMultilevel"/>
    <w:tmpl w:val="32A4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DA1C0B"/>
    <w:multiLevelType w:val="hybridMultilevel"/>
    <w:tmpl w:val="F3AA49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C552A76"/>
    <w:multiLevelType w:val="hybridMultilevel"/>
    <w:tmpl w:val="5D9A3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0"/>
  </w:num>
  <w:num w:numId="4">
    <w:abstractNumId w:val="0"/>
  </w:num>
  <w:num w:numId="5">
    <w:abstractNumId w:val="21"/>
  </w:num>
  <w:num w:numId="6">
    <w:abstractNumId w:val="0"/>
  </w:num>
  <w:num w:numId="7">
    <w:abstractNumId w:val="24"/>
  </w:num>
  <w:num w:numId="8">
    <w:abstractNumId w:val="5"/>
  </w:num>
  <w:num w:numId="9">
    <w:abstractNumId w:val="20"/>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6"/>
  </w:num>
  <w:num w:numId="15">
    <w:abstractNumId w:val="4"/>
  </w:num>
  <w:num w:numId="16">
    <w:abstractNumId w:val="13"/>
  </w:num>
  <w:num w:numId="17">
    <w:abstractNumId w:val="12"/>
  </w:num>
  <w:num w:numId="18">
    <w:abstractNumId w:val="26"/>
  </w:num>
  <w:num w:numId="19">
    <w:abstractNumId w:val="2"/>
  </w:num>
  <w:num w:numId="20">
    <w:abstractNumId w:val="22"/>
  </w:num>
  <w:num w:numId="21">
    <w:abstractNumId w:val="18"/>
  </w:num>
  <w:num w:numId="22">
    <w:abstractNumId w:val="19"/>
  </w:num>
  <w:num w:numId="23">
    <w:abstractNumId w:val="25"/>
  </w:num>
  <w:num w:numId="24">
    <w:abstractNumId w:val="23"/>
  </w:num>
  <w:num w:numId="25">
    <w:abstractNumId w:val="9"/>
  </w:num>
  <w:num w:numId="26">
    <w:abstractNumId w:val="1"/>
  </w:num>
  <w:num w:numId="27">
    <w:abstractNumId w:val="15"/>
  </w:num>
  <w:num w:numId="28">
    <w:abstractNumId w:val="3"/>
  </w:num>
  <w:num w:numId="29">
    <w:abstractNumId w:val="11"/>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DAysDS3MDcztjRS0lEKTi0uzszPAykwrAUARb0noCwAAAA="/>
    <w:docVar w:name="dgnword-docGUID" w:val="{63FD37DF-9DDA-4EB2-A97E-C1427F4DC4B8}"/>
    <w:docVar w:name="dgnword-eventsink" w:val="1999127781728"/>
  </w:docVars>
  <w:rsids>
    <w:rsidRoot w:val="0014042E"/>
    <w:rsid w:val="0000444A"/>
    <w:rsid w:val="000114BB"/>
    <w:rsid w:val="00027A98"/>
    <w:rsid w:val="00027C27"/>
    <w:rsid w:val="00063DD5"/>
    <w:rsid w:val="00071910"/>
    <w:rsid w:val="00074714"/>
    <w:rsid w:val="00091704"/>
    <w:rsid w:val="000B1260"/>
    <w:rsid w:val="000B2B1A"/>
    <w:rsid w:val="000B7C23"/>
    <w:rsid w:val="000C0CF4"/>
    <w:rsid w:val="000D0AAF"/>
    <w:rsid w:val="000D1B3A"/>
    <w:rsid w:val="000D45C2"/>
    <w:rsid w:val="000E2351"/>
    <w:rsid w:val="000E27AD"/>
    <w:rsid w:val="000F03BF"/>
    <w:rsid w:val="00132FE9"/>
    <w:rsid w:val="00136AF1"/>
    <w:rsid w:val="0014042E"/>
    <w:rsid w:val="00154A36"/>
    <w:rsid w:val="001643DC"/>
    <w:rsid w:val="00173680"/>
    <w:rsid w:val="001836CE"/>
    <w:rsid w:val="001874BF"/>
    <w:rsid w:val="0019036C"/>
    <w:rsid w:val="001904B6"/>
    <w:rsid w:val="001906B3"/>
    <w:rsid w:val="00190889"/>
    <w:rsid w:val="00197A30"/>
    <w:rsid w:val="001A0493"/>
    <w:rsid w:val="001A4D5B"/>
    <w:rsid w:val="001B5C0C"/>
    <w:rsid w:val="001C6B68"/>
    <w:rsid w:val="001D01C1"/>
    <w:rsid w:val="001D4A0F"/>
    <w:rsid w:val="001D62D0"/>
    <w:rsid w:val="001D7A90"/>
    <w:rsid w:val="001E0A9B"/>
    <w:rsid w:val="001E3D50"/>
    <w:rsid w:val="001F3E16"/>
    <w:rsid w:val="002111EE"/>
    <w:rsid w:val="00211D34"/>
    <w:rsid w:val="00216BA9"/>
    <w:rsid w:val="00226516"/>
    <w:rsid w:val="0023072C"/>
    <w:rsid w:val="00234946"/>
    <w:rsid w:val="00234D9C"/>
    <w:rsid w:val="00235C29"/>
    <w:rsid w:val="0023710B"/>
    <w:rsid w:val="002461F4"/>
    <w:rsid w:val="00254EF3"/>
    <w:rsid w:val="00255779"/>
    <w:rsid w:val="00256A54"/>
    <w:rsid w:val="002612A5"/>
    <w:rsid w:val="0026212E"/>
    <w:rsid w:val="00267284"/>
    <w:rsid w:val="00281579"/>
    <w:rsid w:val="002D55E5"/>
    <w:rsid w:val="002E55D0"/>
    <w:rsid w:val="002F7F87"/>
    <w:rsid w:val="00306C61"/>
    <w:rsid w:val="00310BC5"/>
    <w:rsid w:val="0031106D"/>
    <w:rsid w:val="00316D67"/>
    <w:rsid w:val="003231A7"/>
    <w:rsid w:val="00324CB6"/>
    <w:rsid w:val="00330D78"/>
    <w:rsid w:val="00345711"/>
    <w:rsid w:val="003532A7"/>
    <w:rsid w:val="00353CDF"/>
    <w:rsid w:val="00357E71"/>
    <w:rsid w:val="00360B2D"/>
    <w:rsid w:val="003642F0"/>
    <w:rsid w:val="00366B01"/>
    <w:rsid w:val="0037582B"/>
    <w:rsid w:val="003772E4"/>
    <w:rsid w:val="003835A4"/>
    <w:rsid w:val="0039197E"/>
    <w:rsid w:val="0039275A"/>
    <w:rsid w:val="003A1FE1"/>
    <w:rsid w:val="003A589E"/>
    <w:rsid w:val="003B2530"/>
    <w:rsid w:val="003B2833"/>
    <w:rsid w:val="003B318E"/>
    <w:rsid w:val="003E043F"/>
    <w:rsid w:val="003E4DAA"/>
    <w:rsid w:val="003F5811"/>
    <w:rsid w:val="004044A5"/>
    <w:rsid w:val="00413BA5"/>
    <w:rsid w:val="00413BE9"/>
    <w:rsid w:val="004315F5"/>
    <w:rsid w:val="00435118"/>
    <w:rsid w:val="00451FA5"/>
    <w:rsid w:val="00470123"/>
    <w:rsid w:val="00485240"/>
    <w:rsid w:val="004B5926"/>
    <w:rsid w:val="004D053A"/>
    <w:rsid w:val="004D2758"/>
    <w:rsid w:val="004D666C"/>
    <w:rsid w:val="004E38E3"/>
    <w:rsid w:val="004E7D7D"/>
    <w:rsid w:val="004F39CA"/>
    <w:rsid w:val="004F5482"/>
    <w:rsid w:val="005002FF"/>
    <w:rsid w:val="005015BF"/>
    <w:rsid w:val="00514BF6"/>
    <w:rsid w:val="0052066A"/>
    <w:rsid w:val="00521997"/>
    <w:rsid w:val="00535E9E"/>
    <w:rsid w:val="00541638"/>
    <w:rsid w:val="005554A4"/>
    <w:rsid w:val="00560DB7"/>
    <w:rsid w:val="00573C5C"/>
    <w:rsid w:val="00577E45"/>
    <w:rsid w:val="005A262E"/>
    <w:rsid w:val="005E0022"/>
    <w:rsid w:val="005E2719"/>
    <w:rsid w:val="005E323A"/>
    <w:rsid w:val="005F3687"/>
    <w:rsid w:val="005F4D2B"/>
    <w:rsid w:val="005F5D26"/>
    <w:rsid w:val="006042F6"/>
    <w:rsid w:val="00630594"/>
    <w:rsid w:val="00630AAA"/>
    <w:rsid w:val="00633443"/>
    <w:rsid w:val="006458C3"/>
    <w:rsid w:val="00650F69"/>
    <w:rsid w:val="00656198"/>
    <w:rsid w:val="00667154"/>
    <w:rsid w:val="006847FF"/>
    <w:rsid w:val="006873C2"/>
    <w:rsid w:val="006B3094"/>
    <w:rsid w:val="006E15EA"/>
    <w:rsid w:val="006E292F"/>
    <w:rsid w:val="006E2DD4"/>
    <w:rsid w:val="006E399F"/>
    <w:rsid w:val="006E5FB1"/>
    <w:rsid w:val="006F41C6"/>
    <w:rsid w:val="006F4788"/>
    <w:rsid w:val="006F6055"/>
    <w:rsid w:val="007139AD"/>
    <w:rsid w:val="0071603F"/>
    <w:rsid w:val="00721BFD"/>
    <w:rsid w:val="00733D42"/>
    <w:rsid w:val="0073434F"/>
    <w:rsid w:val="00757363"/>
    <w:rsid w:val="007610CF"/>
    <w:rsid w:val="00761D87"/>
    <w:rsid w:val="00783B3C"/>
    <w:rsid w:val="007866B6"/>
    <w:rsid w:val="007A214A"/>
    <w:rsid w:val="007A4EB4"/>
    <w:rsid w:val="007B7395"/>
    <w:rsid w:val="007D191B"/>
    <w:rsid w:val="007D3E3A"/>
    <w:rsid w:val="007D5F2E"/>
    <w:rsid w:val="007E008C"/>
    <w:rsid w:val="007E1B7C"/>
    <w:rsid w:val="007E2976"/>
    <w:rsid w:val="007E5F7D"/>
    <w:rsid w:val="007F748C"/>
    <w:rsid w:val="007F759D"/>
    <w:rsid w:val="0080278A"/>
    <w:rsid w:val="00804808"/>
    <w:rsid w:val="00812B8C"/>
    <w:rsid w:val="0081798B"/>
    <w:rsid w:val="00824B03"/>
    <w:rsid w:val="008279B5"/>
    <w:rsid w:val="00832933"/>
    <w:rsid w:val="00835703"/>
    <w:rsid w:val="00842D56"/>
    <w:rsid w:val="00851B4C"/>
    <w:rsid w:val="00852659"/>
    <w:rsid w:val="00852FD2"/>
    <w:rsid w:val="00857548"/>
    <w:rsid w:val="008600EA"/>
    <w:rsid w:val="0086564D"/>
    <w:rsid w:val="00866E25"/>
    <w:rsid w:val="00870F2B"/>
    <w:rsid w:val="0087215E"/>
    <w:rsid w:val="00877DFE"/>
    <w:rsid w:val="00880080"/>
    <w:rsid w:val="00893CDA"/>
    <w:rsid w:val="0089645B"/>
    <w:rsid w:val="008A3437"/>
    <w:rsid w:val="008A67C7"/>
    <w:rsid w:val="008B40C9"/>
    <w:rsid w:val="008B5273"/>
    <w:rsid w:val="008E4EA4"/>
    <w:rsid w:val="008F545F"/>
    <w:rsid w:val="009005EB"/>
    <w:rsid w:val="00912C62"/>
    <w:rsid w:val="0091721E"/>
    <w:rsid w:val="009319E5"/>
    <w:rsid w:val="00953D4E"/>
    <w:rsid w:val="0096303D"/>
    <w:rsid w:val="009738EE"/>
    <w:rsid w:val="00977AC9"/>
    <w:rsid w:val="00982BB6"/>
    <w:rsid w:val="00985B86"/>
    <w:rsid w:val="009915F4"/>
    <w:rsid w:val="009A0C37"/>
    <w:rsid w:val="009A42F3"/>
    <w:rsid w:val="009B6FE0"/>
    <w:rsid w:val="009B7615"/>
    <w:rsid w:val="009C0973"/>
    <w:rsid w:val="009C3966"/>
    <w:rsid w:val="009D1790"/>
    <w:rsid w:val="009D6910"/>
    <w:rsid w:val="009E2A8E"/>
    <w:rsid w:val="009E486F"/>
    <w:rsid w:val="009E6AB7"/>
    <w:rsid w:val="00A10144"/>
    <w:rsid w:val="00A150A5"/>
    <w:rsid w:val="00A173C2"/>
    <w:rsid w:val="00A241BC"/>
    <w:rsid w:val="00A26FE3"/>
    <w:rsid w:val="00A26FEE"/>
    <w:rsid w:val="00A31E1C"/>
    <w:rsid w:val="00A321C3"/>
    <w:rsid w:val="00A35030"/>
    <w:rsid w:val="00A378B4"/>
    <w:rsid w:val="00A43324"/>
    <w:rsid w:val="00A537CC"/>
    <w:rsid w:val="00A76A00"/>
    <w:rsid w:val="00AA256B"/>
    <w:rsid w:val="00AB455D"/>
    <w:rsid w:val="00AC3EAD"/>
    <w:rsid w:val="00AC58C3"/>
    <w:rsid w:val="00AD4257"/>
    <w:rsid w:val="00AD4E0D"/>
    <w:rsid w:val="00AE6C7C"/>
    <w:rsid w:val="00B06E12"/>
    <w:rsid w:val="00B123B4"/>
    <w:rsid w:val="00B167C2"/>
    <w:rsid w:val="00B16800"/>
    <w:rsid w:val="00B17537"/>
    <w:rsid w:val="00B235F2"/>
    <w:rsid w:val="00B23B7F"/>
    <w:rsid w:val="00B333D1"/>
    <w:rsid w:val="00B449EB"/>
    <w:rsid w:val="00B46C7A"/>
    <w:rsid w:val="00B51BDC"/>
    <w:rsid w:val="00B560C2"/>
    <w:rsid w:val="00B561C0"/>
    <w:rsid w:val="00B73475"/>
    <w:rsid w:val="00B773CE"/>
    <w:rsid w:val="00B813BE"/>
    <w:rsid w:val="00B87036"/>
    <w:rsid w:val="00B87DEE"/>
    <w:rsid w:val="00B90672"/>
    <w:rsid w:val="00B94BE1"/>
    <w:rsid w:val="00BA0287"/>
    <w:rsid w:val="00BA141A"/>
    <w:rsid w:val="00BA187C"/>
    <w:rsid w:val="00BA7D4C"/>
    <w:rsid w:val="00BB5256"/>
    <w:rsid w:val="00BD6827"/>
    <w:rsid w:val="00BF0711"/>
    <w:rsid w:val="00BF0F49"/>
    <w:rsid w:val="00BF16B1"/>
    <w:rsid w:val="00BF48FF"/>
    <w:rsid w:val="00C1429F"/>
    <w:rsid w:val="00C20AB5"/>
    <w:rsid w:val="00C20AE9"/>
    <w:rsid w:val="00C2427A"/>
    <w:rsid w:val="00C26C94"/>
    <w:rsid w:val="00C41DF8"/>
    <w:rsid w:val="00C420E8"/>
    <w:rsid w:val="00C65988"/>
    <w:rsid w:val="00C725AB"/>
    <w:rsid w:val="00C75DA4"/>
    <w:rsid w:val="00C84737"/>
    <w:rsid w:val="00C91823"/>
    <w:rsid w:val="00C94DA4"/>
    <w:rsid w:val="00C959D4"/>
    <w:rsid w:val="00CA1A49"/>
    <w:rsid w:val="00CA5960"/>
    <w:rsid w:val="00CB2630"/>
    <w:rsid w:val="00CB736E"/>
    <w:rsid w:val="00CC1289"/>
    <w:rsid w:val="00CC346D"/>
    <w:rsid w:val="00CC36B2"/>
    <w:rsid w:val="00CD42FA"/>
    <w:rsid w:val="00CF3007"/>
    <w:rsid w:val="00CF68CC"/>
    <w:rsid w:val="00D008AB"/>
    <w:rsid w:val="00D01637"/>
    <w:rsid w:val="00D221C7"/>
    <w:rsid w:val="00D2505A"/>
    <w:rsid w:val="00D3159D"/>
    <w:rsid w:val="00D361DB"/>
    <w:rsid w:val="00D36CD2"/>
    <w:rsid w:val="00D379E5"/>
    <w:rsid w:val="00D47809"/>
    <w:rsid w:val="00D54EBA"/>
    <w:rsid w:val="00D60B28"/>
    <w:rsid w:val="00D7734C"/>
    <w:rsid w:val="00D85219"/>
    <w:rsid w:val="00D95B1B"/>
    <w:rsid w:val="00DC4C47"/>
    <w:rsid w:val="00DC7F2C"/>
    <w:rsid w:val="00DE49C4"/>
    <w:rsid w:val="00DE5ECF"/>
    <w:rsid w:val="00DE629E"/>
    <w:rsid w:val="00DE7FC5"/>
    <w:rsid w:val="00E01668"/>
    <w:rsid w:val="00E04731"/>
    <w:rsid w:val="00E16DFB"/>
    <w:rsid w:val="00E25957"/>
    <w:rsid w:val="00E34803"/>
    <w:rsid w:val="00E40131"/>
    <w:rsid w:val="00E410F5"/>
    <w:rsid w:val="00E42AAC"/>
    <w:rsid w:val="00E5328D"/>
    <w:rsid w:val="00E53FAF"/>
    <w:rsid w:val="00E57D7D"/>
    <w:rsid w:val="00E6052C"/>
    <w:rsid w:val="00E72448"/>
    <w:rsid w:val="00E80084"/>
    <w:rsid w:val="00E8425D"/>
    <w:rsid w:val="00EA05F8"/>
    <w:rsid w:val="00EB025E"/>
    <w:rsid w:val="00EB7AA3"/>
    <w:rsid w:val="00EC2074"/>
    <w:rsid w:val="00ED258D"/>
    <w:rsid w:val="00EE3A40"/>
    <w:rsid w:val="00EF2316"/>
    <w:rsid w:val="00F43B3D"/>
    <w:rsid w:val="00F53E67"/>
    <w:rsid w:val="00F664AA"/>
    <w:rsid w:val="00F7015C"/>
    <w:rsid w:val="00F7535A"/>
    <w:rsid w:val="00F86341"/>
    <w:rsid w:val="00F916B1"/>
    <w:rsid w:val="00F91F8C"/>
    <w:rsid w:val="00F94C9C"/>
    <w:rsid w:val="00F94F4E"/>
    <w:rsid w:val="00F974E5"/>
    <w:rsid w:val="00FA3B95"/>
    <w:rsid w:val="00FA4B48"/>
    <w:rsid w:val="00FA4BC1"/>
    <w:rsid w:val="00FB2B37"/>
    <w:rsid w:val="00FC36B3"/>
    <w:rsid w:val="00FC54E7"/>
    <w:rsid w:val="00FC70D6"/>
    <w:rsid w:val="00FD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609E"/>
  <w15:docId w15:val="{149A5B54-FBED-4FBF-A55E-A46E20AE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172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List Paragraph Report,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A378B4"/>
    <w:pPr>
      <w:ind w:left="720"/>
      <w:contextualSpacing/>
    </w:pPr>
  </w:style>
  <w:style w:type="character" w:styleId="CommentReference">
    <w:name w:val="annotation reference"/>
    <w:basedOn w:val="DefaultParagraphFont"/>
    <w:uiPriority w:val="99"/>
    <w:semiHidden/>
    <w:unhideWhenUsed/>
    <w:rsid w:val="00A378B4"/>
    <w:rPr>
      <w:sz w:val="16"/>
      <w:szCs w:val="16"/>
    </w:rPr>
  </w:style>
  <w:style w:type="paragraph" w:styleId="CommentText">
    <w:name w:val="annotation text"/>
    <w:basedOn w:val="Normal"/>
    <w:link w:val="CommentTextChar"/>
    <w:uiPriority w:val="99"/>
    <w:unhideWhenUsed/>
    <w:rsid w:val="00A378B4"/>
    <w:rPr>
      <w:sz w:val="20"/>
    </w:rPr>
  </w:style>
  <w:style w:type="character" w:customStyle="1" w:styleId="CommentTextChar">
    <w:name w:val="Comment Text Char"/>
    <w:basedOn w:val="DefaultParagraphFont"/>
    <w:link w:val="CommentText"/>
    <w:uiPriority w:val="99"/>
    <w:rsid w:val="00A378B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378B4"/>
    <w:rPr>
      <w:b/>
      <w:bCs/>
    </w:rPr>
  </w:style>
  <w:style w:type="character" w:customStyle="1" w:styleId="CommentSubjectChar">
    <w:name w:val="Comment Subject Char"/>
    <w:basedOn w:val="CommentTextChar"/>
    <w:link w:val="CommentSubject"/>
    <w:uiPriority w:val="99"/>
    <w:semiHidden/>
    <w:rsid w:val="00A378B4"/>
    <w:rPr>
      <w:rFonts w:ascii="Arial" w:hAnsi="Arial" w:cs="Times New Roman"/>
      <w:b/>
      <w:bCs/>
      <w:sz w:val="20"/>
      <w:szCs w:val="20"/>
    </w:rPr>
  </w:style>
  <w:style w:type="paragraph" w:styleId="BalloonText">
    <w:name w:val="Balloon Text"/>
    <w:basedOn w:val="Normal"/>
    <w:link w:val="BalloonTextChar"/>
    <w:uiPriority w:val="99"/>
    <w:semiHidden/>
    <w:unhideWhenUsed/>
    <w:rsid w:val="00A37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B4"/>
    <w:rPr>
      <w:rFonts w:ascii="Segoe UI" w:hAnsi="Segoe UI" w:cs="Segoe UI"/>
      <w:sz w:val="18"/>
      <w:szCs w:val="18"/>
    </w:rPr>
  </w:style>
  <w:style w:type="character" w:customStyle="1" w:styleId="ListParagraphChar">
    <w:name w:val="List Paragraph Char"/>
    <w:aliases w:val="List Paragraph Report Char,F5 List Paragraph Char,List Paragraph2 Char,MAIN CONTENT Char,List Paragraph12 Char,Dot pt Char,List Paragraph1 Char,Colorful List - Accent 11 Char,No Spacing1 Char,List Paragraph Char Char Char Char,L Char"/>
    <w:link w:val="ListParagraph"/>
    <w:uiPriority w:val="34"/>
    <w:qFormat/>
    <w:locked/>
    <w:rsid w:val="005015BF"/>
    <w:rPr>
      <w:rFonts w:ascii="Arial" w:hAnsi="Arial" w:cs="Times New Roman"/>
      <w:sz w:val="24"/>
      <w:szCs w:val="20"/>
    </w:rPr>
  </w:style>
  <w:style w:type="character" w:styleId="Hyperlink">
    <w:name w:val="Hyperlink"/>
    <w:basedOn w:val="DefaultParagraphFont"/>
    <w:uiPriority w:val="99"/>
    <w:unhideWhenUsed/>
    <w:rsid w:val="005015BF"/>
    <w:rPr>
      <w:color w:val="0563C1" w:themeColor="hyperlink"/>
      <w:u w:val="single"/>
    </w:rPr>
  </w:style>
  <w:style w:type="paragraph" w:styleId="Revision">
    <w:name w:val="Revision"/>
    <w:hidden/>
    <w:uiPriority w:val="99"/>
    <w:semiHidden/>
    <w:rsid w:val="005015BF"/>
    <w:rPr>
      <w:rFonts w:ascii="Arial" w:hAnsi="Arial" w:cs="Times New Roman"/>
      <w:sz w:val="24"/>
      <w:szCs w:val="20"/>
    </w:rPr>
  </w:style>
  <w:style w:type="character" w:customStyle="1" w:styleId="Heading4Char">
    <w:name w:val="Heading 4 Char"/>
    <w:basedOn w:val="DefaultParagraphFont"/>
    <w:link w:val="Heading4"/>
    <w:uiPriority w:val="9"/>
    <w:semiHidden/>
    <w:rsid w:val="0091721E"/>
    <w:rPr>
      <w:rFonts w:asciiTheme="majorHAnsi" w:eastAsiaTheme="majorEastAsia" w:hAnsiTheme="majorHAnsi" w:cstheme="majorBidi"/>
      <w:i/>
      <w:iCs/>
      <w:color w:val="2E74B5" w:themeColor="accent1" w:themeShade="BF"/>
      <w:sz w:val="24"/>
      <w:szCs w:val="20"/>
    </w:rPr>
  </w:style>
  <w:style w:type="character" w:customStyle="1" w:styleId="legds">
    <w:name w:val="legds"/>
    <w:basedOn w:val="DefaultParagraphFont"/>
    <w:rsid w:val="0091721E"/>
  </w:style>
  <w:style w:type="paragraph" w:customStyle="1" w:styleId="legclearfix">
    <w:name w:val="legclearfix"/>
    <w:basedOn w:val="Normal"/>
    <w:rsid w:val="0091721E"/>
    <w:pPr>
      <w:spacing w:before="100" w:beforeAutospacing="1" w:after="100" w:afterAutospacing="1"/>
    </w:pPr>
    <w:rPr>
      <w:rFonts w:ascii="Times New Roman" w:hAnsi="Times New Roman"/>
      <w:szCs w:val="24"/>
      <w:lang w:eastAsia="en-GB"/>
    </w:rPr>
  </w:style>
  <w:style w:type="paragraph" w:customStyle="1" w:styleId="legrhs">
    <w:name w:val="legrhs"/>
    <w:basedOn w:val="Normal"/>
    <w:rsid w:val="0091721E"/>
    <w:pPr>
      <w:spacing w:before="100" w:beforeAutospacing="1" w:after="100" w:afterAutospacing="1"/>
    </w:pPr>
    <w:rPr>
      <w:rFonts w:ascii="Times New Roman" w:hAnsi="Times New Roman"/>
      <w:szCs w:val="24"/>
      <w:lang w:eastAsia="en-GB"/>
    </w:rPr>
  </w:style>
  <w:style w:type="table" w:customStyle="1" w:styleId="GridTable4-Accent11">
    <w:name w:val="Grid Table 4 - Accent 11"/>
    <w:basedOn w:val="TableNormal"/>
    <w:uiPriority w:val="49"/>
    <w:rsid w:val="002F7F87"/>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E80084"/>
    <w:rPr>
      <w:sz w:val="20"/>
    </w:rPr>
  </w:style>
  <w:style w:type="character" w:customStyle="1" w:styleId="FootnoteTextChar">
    <w:name w:val="Footnote Text Char"/>
    <w:basedOn w:val="DefaultParagraphFont"/>
    <w:link w:val="FootnoteText"/>
    <w:uiPriority w:val="99"/>
    <w:semiHidden/>
    <w:rsid w:val="00E80084"/>
    <w:rPr>
      <w:rFonts w:ascii="Arial" w:hAnsi="Arial" w:cs="Times New Roman"/>
      <w:sz w:val="20"/>
      <w:szCs w:val="20"/>
    </w:rPr>
  </w:style>
  <w:style w:type="character" w:styleId="FootnoteReference">
    <w:name w:val="footnote reference"/>
    <w:basedOn w:val="DefaultParagraphFont"/>
    <w:uiPriority w:val="99"/>
    <w:semiHidden/>
    <w:unhideWhenUsed/>
    <w:rsid w:val="00E80084"/>
    <w:rPr>
      <w:vertAlign w:val="superscript"/>
    </w:rPr>
  </w:style>
  <w:style w:type="character" w:styleId="Emphasis">
    <w:name w:val="Emphasis"/>
    <w:basedOn w:val="DefaultParagraphFont"/>
    <w:uiPriority w:val="20"/>
    <w:qFormat/>
    <w:rsid w:val="00EE3A40"/>
    <w:rPr>
      <w:i/>
      <w:iCs/>
    </w:rPr>
  </w:style>
  <w:style w:type="paragraph" w:styleId="NormalWeb">
    <w:name w:val="Normal (Web)"/>
    <w:basedOn w:val="Normal"/>
    <w:uiPriority w:val="99"/>
    <w:semiHidden/>
    <w:unhideWhenUsed/>
    <w:rsid w:val="00824B03"/>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DE5ECF"/>
  </w:style>
  <w:style w:type="paragraph" w:customStyle="1" w:styleId="pf0">
    <w:name w:val="pf0"/>
    <w:basedOn w:val="Normal"/>
    <w:rsid w:val="0087215E"/>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87215E"/>
    <w:rPr>
      <w:rFonts w:ascii="Segoe UI" w:hAnsi="Segoe UI" w:cs="Segoe UI" w:hint="default"/>
      <w:sz w:val="18"/>
      <w:szCs w:val="18"/>
    </w:rPr>
  </w:style>
  <w:style w:type="character" w:customStyle="1" w:styleId="ui-provider">
    <w:name w:val="ui-provider"/>
    <w:basedOn w:val="DefaultParagraphFont"/>
    <w:rsid w:val="0026212E"/>
  </w:style>
  <w:style w:type="character" w:styleId="UnresolvedMention">
    <w:name w:val="Unresolved Mention"/>
    <w:basedOn w:val="DefaultParagraphFont"/>
    <w:uiPriority w:val="99"/>
    <w:semiHidden/>
    <w:unhideWhenUsed/>
    <w:rsid w:val="00EF2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916">
      <w:bodyDiv w:val="1"/>
      <w:marLeft w:val="0"/>
      <w:marRight w:val="0"/>
      <w:marTop w:val="0"/>
      <w:marBottom w:val="0"/>
      <w:divBdr>
        <w:top w:val="none" w:sz="0" w:space="0" w:color="auto"/>
        <w:left w:val="none" w:sz="0" w:space="0" w:color="auto"/>
        <w:bottom w:val="none" w:sz="0" w:space="0" w:color="auto"/>
        <w:right w:val="none" w:sz="0" w:space="0" w:color="auto"/>
      </w:divBdr>
    </w:div>
    <w:div w:id="178083038">
      <w:bodyDiv w:val="1"/>
      <w:marLeft w:val="0"/>
      <w:marRight w:val="0"/>
      <w:marTop w:val="0"/>
      <w:marBottom w:val="0"/>
      <w:divBdr>
        <w:top w:val="none" w:sz="0" w:space="0" w:color="auto"/>
        <w:left w:val="none" w:sz="0" w:space="0" w:color="auto"/>
        <w:bottom w:val="none" w:sz="0" w:space="0" w:color="auto"/>
        <w:right w:val="none" w:sz="0" w:space="0" w:color="auto"/>
      </w:divBdr>
    </w:div>
    <w:div w:id="424813218">
      <w:bodyDiv w:val="1"/>
      <w:marLeft w:val="0"/>
      <w:marRight w:val="0"/>
      <w:marTop w:val="0"/>
      <w:marBottom w:val="0"/>
      <w:divBdr>
        <w:top w:val="none" w:sz="0" w:space="0" w:color="auto"/>
        <w:left w:val="none" w:sz="0" w:space="0" w:color="auto"/>
        <w:bottom w:val="none" w:sz="0" w:space="0" w:color="auto"/>
        <w:right w:val="none" w:sz="0" w:space="0" w:color="auto"/>
      </w:divBdr>
    </w:div>
    <w:div w:id="1137378332">
      <w:bodyDiv w:val="1"/>
      <w:marLeft w:val="0"/>
      <w:marRight w:val="0"/>
      <w:marTop w:val="0"/>
      <w:marBottom w:val="0"/>
      <w:divBdr>
        <w:top w:val="none" w:sz="0" w:space="0" w:color="auto"/>
        <w:left w:val="none" w:sz="0" w:space="0" w:color="auto"/>
        <w:bottom w:val="none" w:sz="0" w:space="0" w:color="auto"/>
        <w:right w:val="none" w:sz="0" w:space="0" w:color="auto"/>
      </w:divBdr>
    </w:div>
    <w:div w:id="1224482617">
      <w:bodyDiv w:val="1"/>
      <w:marLeft w:val="0"/>
      <w:marRight w:val="0"/>
      <w:marTop w:val="0"/>
      <w:marBottom w:val="0"/>
      <w:divBdr>
        <w:top w:val="none" w:sz="0" w:space="0" w:color="auto"/>
        <w:left w:val="none" w:sz="0" w:space="0" w:color="auto"/>
        <w:bottom w:val="none" w:sz="0" w:space="0" w:color="auto"/>
        <w:right w:val="none" w:sz="0" w:space="0" w:color="auto"/>
      </w:divBdr>
    </w:div>
    <w:div w:id="1430540395">
      <w:bodyDiv w:val="1"/>
      <w:marLeft w:val="0"/>
      <w:marRight w:val="0"/>
      <w:marTop w:val="0"/>
      <w:marBottom w:val="0"/>
      <w:divBdr>
        <w:top w:val="none" w:sz="0" w:space="0" w:color="auto"/>
        <w:left w:val="none" w:sz="0" w:space="0" w:color="auto"/>
        <w:bottom w:val="none" w:sz="0" w:space="0" w:color="auto"/>
        <w:right w:val="none" w:sz="0" w:space="0" w:color="auto"/>
      </w:divBdr>
    </w:div>
    <w:div w:id="21160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ony.carlin@nclan.ac.uk" TargetMode="External"/><Relationship Id="rId2" Type="http://schemas.openxmlformats.org/officeDocument/2006/relationships/customXml" Target="../customXml/item2.xml"/><Relationship Id="rId16" Type="http://schemas.openxmlformats.org/officeDocument/2006/relationships/hyperlink" Target="mailto:info@nclan.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ny.carlin@nclan.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n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A48402019</value>
    </field>
    <field name="Objective-Title">
      <value order="0">LLS - PSESR Consultation - Respondent Information Form (RIF) - 17 June 2024</value>
    </field>
    <field name="Objective-Description">
      <value order="0"/>
    </field>
    <field name="Objective-CreationStamp">
      <value order="0">2024-05-13T10:05:16Z</value>
    </field>
    <field name="Objective-IsApproved">
      <value order="0">false</value>
    </field>
    <field name="Objective-IsPublished">
      <value order="0">true</value>
    </field>
    <field name="Objective-DatePublished">
      <value order="0">2024-06-18T10:52:33Z</value>
    </field>
    <field name="Objective-ModificationStamp">
      <value order="0">2024-06-18T10:52:33Z</value>
    </field>
    <field name="Objective-Owner">
      <value order="0">Mahony, Jessalyn J (U453055)</value>
    </field>
    <field name="Objective-Path">
      <value order="0">Objective Global Folder:SG File Plan:Education, careers and employment:Education and skills:Colleges and universities:Advice and policy: Colleges and universities:Post-School Education and Skills Reform Consultation: Advice and Policy: 2024-2029</value>
    </field>
    <field name="Objective-Parent">
      <value order="0">Post-School Education and Skills Reform Consultation: Advice and Policy: 2024-2029</value>
    </field>
    <field name="Objective-State">
      <value order="0">Published</value>
    </field>
    <field name="Objective-VersionId">
      <value order="0">vA73558051</value>
    </field>
    <field name="Objective-Version">
      <value order="0">6.0</value>
    </field>
    <field name="Objective-VersionNumber">
      <value order="0">9</value>
    </field>
    <field name="Objective-VersionComment">
      <value order="0"/>
    </field>
    <field name="Objective-FileNumber">
      <value order="0">POL/42288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A03AD57-EBE0-4C97-B2AB-6D6EC9B0A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27937E-17A7-4D68-AAF3-CB3F77B2031F}"/>
</file>

<file path=customXml/itemProps4.xml><?xml version="1.0" encoding="utf-8"?>
<ds:datastoreItem xmlns:ds="http://schemas.openxmlformats.org/officeDocument/2006/customXml" ds:itemID="{E74AC103-0EBE-42E5-9950-4847128E4A40}">
  <ds:schemaRefs>
    <ds:schemaRef ds:uri="http://schemas.microsoft.com/sharepoint/v3/contenttype/forms"/>
  </ds:schemaRefs>
</ds:datastoreItem>
</file>

<file path=customXml/itemProps5.xml><?xml version="1.0" encoding="utf-8"?>
<ds:datastoreItem xmlns:ds="http://schemas.openxmlformats.org/officeDocument/2006/customXml" ds:itemID="{25975A04-DD53-48E3-B64E-0880ACB7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Swanson DA (Denise)</dc:creator>
  <cp:lastModifiedBy>Diane McGill</cp:lastModifiedBy>
  <cp:revision>2</cp:revision>
  <cp:lastPrinted>2024-08-26T10:51:00Z</cp:lastPrinted>
  <dcterms:created xsi:type="dcterms:W3CDTF">2024-09-04T09:39:00Z</dcterms:created>
  <dcterms:modified xsi:type="dcterms:W3CDTF">2024-09-04T09:39:00Z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A48402019</vt:lpwstr>
  </property>
  <property fmtid="{D5CDD505-2E9C-101B-9397-08002B2CF9AE}" pid="4" name="Objective-Title">
    <vt:lpwstr>LLS - PSESR Consultation - Respondent Information Form (RIF) - 17 June 2024</vt:lpwstr>
  </property>
  <property fmtid="{D5CDD505-2E9C-101B-9397-08002B2CF9AE}" pid="5" name="Objective-Description">
    <vt:lpwstr/>
  </property>
  <property fmtid="{D5CDD505-2E9C-101B-9397-08002B2CF9AE}" pid="6" name="Objective-CreationStamp">
    <vt:filetime>2024-05-13T10:05:16Z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2024-06-18T10:52:33Z</vt:filetime>
  </property>
  <property fmtid="{D5CDD505-2E9C-101B-9397-08002B2CF9AE}" pid="10" name="Objective-ModificationStamp">
    <vt:filetime>2024-06-18T10:52:33Z</vt:filetime>
  </property>
  <property fmtid="{D5CDD505-2E9C-101B-9397-08002B2CF9AE}" pid="11" name="Objective-Owner">
    <vt:lpwstr>Mahony, Jessalyn J (U453055)</vt:lpwstr>
  </property>
  <property fmtid="{D5CDD505-2E9C-101B-9397-08002B2CF9AE}" pid="12" name="Objective-Path">
    <vt:lpwstr>Objective Global Folder:SG File Plan:Education, careers and employment:Education and skills:Colleges and universities:Advice and policy: Colleges and universities:Post-School Education and Skills Reform Consultation: Advice and Policy: 2024-2029</vt:lpwstr>
  </property>
  <property fmtid="{D5CDD505-2E9C-101B-9397-08002B2CF9AE}" pid="13" name="Objective-Parent">
    <vt:lpwstr>Post-School Education and Skills Reform Consultation: Advice and Policy: 2024-2029</vt:lpwstr>
  </property>
  <property fmtid="{D5CDD505-2E9C-101B-9397-08002B2CF9AE}" pid="14" name="Objective-State">
    <vt:lpwstr>Published</vt:lpwstr>
  </property>
  <property fmtid="{D5CDD505-2E9C-101B-9397-08002B2CF9AE}" pid="15" name="Objective-VersionId">
    <vt:lpwstr>vA73558051</vt:lpwstr>
  </property>
  <property fmtid="{D5CDD505-2E9C-101B-9397-08002B2CF9AE}" pid="16" name="Objective-Version">
    <vt:lpwstr>6.0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POL/42288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0x010100D597596B78CC3C4597FAB75898043552</vt:lpwstr>
  </property>
</Properties>
</file>